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C9BD19" w14:textId="77777777" w:rsidR="00A46C36" w:rsidRDefault="00A46C36">
      <w:pPr>
        <w:tabs>
          <w:tab w:val="left" w:pos="6300"/>
        </w:tabs>
        <w:snapToGrid w:val="0"/>
        <w:spacing w:line="300" w:lineRule="auto"/>
        <w:rPr>
          <w:rFonts w:ascii="宋体" w:cs="宋体"/>
          <w:w w:val="80"/>
          <w:sz w:val="44"/>
          <w:szCs w:val="44"/>
        </w:rPr>
      </w:pPr>
    </w:p>
    <w:p w14:paraId="41686510" w14:textId="77777777" w:rsidR="00A46C36" w:rsidRDefault="00A46C36">
      <w:pPr>
        <w:tabs>
          <w:tab w:val="left" w:pos="6300"/>
        </w:tabs>
        <w:snapToGrid w:val="0"/>
        <w:spacing w:line="300" w:lineRule="auto"/>
        <w:rPr>
          <w:rFonts w:ascii="宋体" w:cs="宋体"/>
          <w:w w:val="80"/>
          <w:sz w:val="44"/>
          <w:szCs w:val="44"/>
        </w:rPr>
      </w:pPr>
    </w:p>
    <w:p w14:paraId="5CF9EFC0" w14:textId="7A150A77" w:rsidR="00A46C36" w:rsidRDefault="00D57670">
      <w:pPr>
        <w:tabs>
          <w:tab w:val="left" w:pos="6300"/>
        </w:tabs>
        <w:snapToGrid w:val="0"/>
        <w:spacing w:line="300" w:lineRule="auto"/>
        <w:jc w:val="center"/>
        <w:rPr>
          <w:rFonts w:asciiTheme="majorEastAsia" w:eastAsiaTheme="majorEastAsia" w:hAnsiTheme="majorEastAsia" w:cstheme="minorEastAsia" w:hint="eastAsia"/>
          <w:b/>
          <w:sz w:val="44"/>
          <w:szCs w:val="44"/>
        </w:rPr>
      </w:pPr>
      <w:r>
        <w:rPr>
          <w:rFonts w:asciiTheme="majorEastAsia" w:eastAsiaTheme="majorEastAsia" w:hAnsiTheme="majorEastAsia" w:cstheme="minorEastAsia" w:hint="eastAsia"/>
          <w:b/>
          <w:sz w:val="44"/>
          <w:szCs w:val="44"/>
        </w:rPr>
        <w:t>“跟着苏超游南通”文旅宣传营销项目</w:t>
      </w:r>
    </w:p>
    <w:p w14:paraId="7B6F89E3" w14:textId="77777777" w:rsidR="00A46C36" w:rsidRDefault="00A46C36">
      <w:pPr>
        <w:tabs>
          <w:tab w:val="left" w:pos="6300"/>
        </w:tabs>
        <w:snapToGrid w:val="0"/>
        <w:spacing w:line="300" w:lineRule="auto"/>
        <w:rPr>
          <w:rFonts w:ascii="宋体" w:cs="宋体"/>
          <w:b/>
          <w:sz w:val="44"/>
          <w:szCs w:val="44"/>
        </w:rPr>
      </w:pPr>
    </w:p>
    <w:p w14:paraId="0109D450" w14:textId="77777777" w:rsidR="00A46C36" w:rsidRDefault="00A46C36">
      <w:pPr>
        <w:tabs>
          <w:tab w:val="left" w:pos="6300"/>
        </w:tabs>
        <w:snapToGrid w:val="0"/>
        <w:spacing w:line="300" w:lineRule="auto"/>
        <w:jc w:val="center"/>
        <w:rPr>
          <w:rFonts w:ascii="宋体" w:cs="宋体"/>
          <w:b/>
          <w:sz w:val="44"/>
          <w:szCs w:val="44"/>
        </w:rPr>
      </w:pPr>
    </w:p>
    <w:p w14:paraId="7122A480" w14:textId="77777777" w:rsidR="00A46C36" w:rsidRDefault="00A46C36">
      <w:pPr>
        <w:tabs>
          <w:tab w:val="left" w:pos="6300"/>
        </w:tabs>
        <w:snapToGrid w:val="0"/>
        <w:spacing w:line="300" w:lineRule="auto"/>
        <w:jc w:val="center"/>
        <w:rPr>
          <w:rFonts w:ascii="宋体" w:cs="宋体"/>
          <w:b/>
          <w:sz w:val="44"/>
          <w:szCs w:val="44"/>
        </w:rPr>
      </w:pPr>
    </w:p>
    <w:p w14:paraId="590DBF7B" w14:textId="77777777" w:rsidR="00A46C36" w:rsidRDefault="00A46C36">
      <w:pPr>
        <w:tabs>
          <w:tab w:val="left" w:pos="6300"/>
        </w:tabs>
        <w:snapToGrid w:val="0"/>
        <w:spacing w:line="300" w:lineRule="auto"/>
        <w:jc w:val="center"/>
        <w:rPr>
          <w:rFonts w:ascii="宋体" w:cs="宋体"/>
          <w:b/>
          <w:sz w:val="44"/>
          <w:szCs w:val="44"/>
        </w:rPr>
      </w:pPr>
    </w:p>
    <w:p w14:paraId="7F77B629" w14:textId="77777777" w:rsidR="00A46C36" w:rsidRDefault="00000000">
      <w:pPr>
        <w:tabs>
          <w:tab w:val="left" w:pos="6300"/>
        </w:tabs>
        <w:snapToGrid w:val="0"/>
        <w:spacing w:line="300" w:lineRule="auto"/>
        <w:jc w:val="center"/>
        <w:rPr>
          <w:rFonts w:ascii="宋体" w:cs="宋体"/>
          <w:b/>
          <w:w w:val="80"/>
          <w:sz w:val="96"/>
          <w:szCs w:val="96"/>
        </w:rPr>
      </w:pPr>
      <w:r>
        <w:rPr>
          <w:rFonts w:ascii="宋体" w:hAnsi="宋体" w:cs="宋体" w:hint="eastAsia"/>
          <w:b/>
          <w:w w:val="80"/>
          <w:sz w:val="96"/>
          <w:szCs w:val="96"/>
        </w:rPr>
        <w:t>竞争性磋商文件</w:t>
      </w:r>
    </w:p>
    <w:p w14:paraId="2E9432FD" w14:textId="77777777" w:rsidR="00A46C36" w:rsidRDefault="00000000">
      <w:pPr>
        <w:jc w:val="center"/>
        <w:rPr>
          <w:rFonts w:ascii="宋体" w:cs="宋体"/>
          <w:b/>
          <w:sz w:val="44"/>
          <w:szCs w:val="44"/>
        </w:rPr>
      </w:pPr>
      <w:r>
        <w:rPr>
          <w:rFonts w:ascii="宋体" w:hAnsi="宋体" w:cs="宋体" w:hint="eastAsia"/>
          <w:b/>
          <w:sz w:val="36"/>
        </w:rPr>
        <w:t xml:space="preserve"> </w:t>
      </w:r>
    </w:p>
    <w:p w14:paraId="0674E390" w14:textId="77777777" w:rsidR="00A46C36" w:rsidRDefault="00A46C36">
      <w:pPr>
        <w:snapToGrid w:val="0"/>
        <w:spacing w:line="360" w:lineRule="auto"/>
        <w:rPr>
          <w:rFonts w:ascii="宋体" w:cs="宋体"/>
          <w:b/>
          <w:sz w:val="36"/>
        </w:rPr>
      </w:pPr>
    </w:p>
    <w:p w14:paraId="4D4AC202" w14:textId="77777777" w:rsidR="00A46C36" w:rsidRDefault="00A46C36">
      <w:pPr>
        <w:snapToGrid w:val="0"/>
        <w:spacing w:line="360" w:lineRule="auto"/>
        <w:jc w:val="center"/>
        <w:rPr>
          <w:rFonts w:ascii="宋体" w:cs="宋体"/>
          <w:b/>
          <w:sz w:val="36"/>
        </w:rPr>
      </w:pPr>
    </w:p>
    <w:p w14:paraId="4801B77E" w14:textId="77777777" w:rsidR="00A46C36" w:rsidRDefault="00A46C36">
      <w:pPr>
        <w:snapToGrid w:val="0"/>
        <w:spacing w:line="360" w:lineRule="auto"/>
        <w:rPr>
          <w:rFonts w:ascii="宋体" w:cs="宋体"/>
          <w:b/>
          <w:sz w:val="36"/>
        </w:rPr>
      </w:pPr>
    </w:p>
    <w:p w14:paraId="04E944C7" w14:textId="77777777" w:rsidR="00A46C36" w:rsidRDefault="00A46C36">
      <w:pPr>
        <w:snapToGrid w:val="0"/>
        <w:spacing w:line="360" w:lineRule="auto"/>
        <w:rPr>
          <w:rFonts w:ascii="宋体" w:cs="宋体"/>
          <w:b/>
          <w:sz w:val="36"/>
        </w:rPr>
      </w:pPr>
    </w:p>
    <w:p w14:paraId="04003E45" w14:textId="77777777" w:rsidR="00A46C36" w:rsidRDefault="00A46C36">
      <w:pPr>
        <w:snapToGrid w:val="0"/>
        <w:spacing w:line="360" w:lineRule="auto"/>
        <w:rPr>
          <w:rFonts w:ascii="宋体" w:cs="宋体"/>
          <w:b/>
          <w:sz w:val="36"/>
        </w:rPr>
      </w:pPr>
    </w:p>
    <w:p w14:paraId="1861847B" w14:textId="77777777" w:rsidR="00A46C36" w:rsidRDefault="00A46C36">
      <w:pPr>
        <w:snapToGrid w:val="0"/>
        <w:spacing w:line="360" w:lineRule="auto"/>
        <w:rPr>
          <w:rFonts w:ascii="宋体" w:cs="宋体"/>
          <w:b/>
          <w:sz w:val="36"/>
        </w:rPr>
      </w:pPr>
    </w:p>
    <w:p w14:paraId="70242AFD" w14:textId="52DBE51F" w:rsidR="00A46C36" w:rsidRDefault="00000000">
      <w:pPr>
        <w:adjustRightInd w:val="0"/>
        <w:snapToGrid w:val="0"/>
        <w:spacing w:line="480" w:lineRule="auto"/>
        <w:rPr>
          <w:rFonts w:ascii="宋体" w:cs="宋体"/>
          <w:b/>
          <w:sz w:val="30"/>
          <w:szCs w:val="30"/>
        </w:rPr>
      </w:pPr>
      <w:bookmarkStart w:id="0" w:name="_Toc94585339"/>
      <w:bookmarkStart w:id="1" w:name="_Toc11499583"/>
      <w:bookmarkStart w:id="2" w:name="_Toc521203417"/>
      <w:bookmarkStart w:id="3" w:name="_Toc11500279"/>
      <w:bookmarkStart w:id="4" w:name="_Toc11554638"/>
      <w:bookmarkStart w:id="5" w:name="_Toc521201596"/>
      <w:bookmarkStart w:id="6" w:name="_Toc94544827"/>
      <w:bookmarkStart w:id="7" w:name="_Toc94544743"/>
      <w:bookmarkStart w:id="8" w:name="_Toc12670502"/>
      <w:bookmarkStart w:id="9" w:name="_Toc8895738"/>
      <w:r>
        <w:rPr>
          <w:rFonts w:ascii="宋体" w:hAnsi="宋体" w:cs="宋体"/>
          <w:b/>
          <w:sz w:val="30"/>
          <w:szCs w:val="30"/>
        </w:rPr>
        <w:t xml:space="preserve">             </w:t>
      </w:r>
      <w:r>
        <w:rPr>
          <w:rFonts w:ascii="宋体" w:hAnsi="宋体" w:cs="宋体" w:hint="eastAsia"/>
          <w:b/>
          <w:sz w:val="30"/>
          <w:szCs w:val="30"/>
        </w:rPr>
        <w:t>采购单位：</w:t>
      </w:r>
      <w:r w:rsidR="009022DA">
        <w:rPr>
          <w:rFonts w:ascii="宋体" w:hAnsi="宋体" w:cs="宋体" w:hint="eastAsia"/>
          <w:b/>
          <w:sz w:val="30"/>
          <w:szCs w:val="30"/>
        </w:rPr>
        <w:t>南通市文化广电和旅游局</w:t>
      </w:r>
    </w:p>
    <w:p w14:paraId="3692109D" w14:textId="77777777" w:rsidR="00A46C36" w:rsidRDefault="00000000">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代理机构：南通通城建设工程项目管理有限公司</w:t>
      </w:r>
    </w:p>
    <w:p w14:paraId="1C9435AC" w14:textId="63A422FE" w:rsidR="00A46C36" w:rsidRDefault="00000000">
      <w:pPr>
        <w:adjustRightInd w:val="0"/>
        <w:snapToGrid w:val="0"/>
        <w:spacing w:line="480" w:lineRule="auto"/>
        <w:jc w:val="center"/>
        <w:rPr>
          <w:rFonts w:ascii="宋体" w:cs="宋体"/>
          <w:b/>
          <w:sz w:val="30"/>
          <w:szCs w:val="30"/>
        </w:rPr>
      </w:pPr>
      <w:r w:rsidRPr="00A928E5">
        <w:rPr>
          <w:rFonts w:ascii="宋体" w:hAnsi="宋体" w:cs="宋体"/>
          <w:b/>
          <w:sz w:val="30"/>
          <w:szCs w:val="30"/>
        </w:rPr>
        <w:t>202</w:t>
      </w:r>
      <w:r w:rsidRPr="00A928E5">
        <w:rPr>
          <w:rFonts w:ascii="宋体" w:hAnsi="宋体" w:cs="宋体" w:hint="eastAsia"/>
          <w:b/>
          <w:sz w:val="30"/>
          <w:szCs w:val="30"/>
        </w:rPr>
        <w:t>5年</w:t>
      </w:r>
      <w:r w:rsidR="00D57670">
        <w:rPr>
          <w:rFonts w:ascii="宋体" w:hAnsi="宋体" w:cs="宋体" w:hint="eastAsia"/>
          <w:b/>
          <w:sz w:val="30"/>
          <w:szCs w:val="30"/>
        </w:rPr>
        <w:t>8</w:t>
      </w:r>
      <w:r w:rsidRPr="00A928E5">
        <w:rPr>
          <w:rFonts w:ascii="宋体" w:hAnsi="宋体" w:cs="宋体" w:hint="eastAsia"/>
          <w:b/>
          <w:sz w:val="30"/>
          <w:szCs w:val="30"/>
        </w:rPr>
        <w:t>月</w:t>
      </w:r>
      <w:r w:rsidR="00D57670">
        <w:rPr>
          <w:rFonts w:ascii="宋体" w:hAnsi="宋体" w:cs="宋体" w:hint="eastAsia"/>
          <w:b/>
          <w:sz w:val="30"/>
          <w:szCs w:val="30"/>
        </w:rPr>
        <w:t>4</w:t>
      </w:r>
      <w:r w:rsidRPr="00A928E5">
        <w:rPr>
          <w:rFonts w:ascii="宋体" w:hAnsi="宋体" w:cs="宋体" w:hint="eastAsia"/>
          <w:b/>
          <w:sz w:val="30"/>
          <w:szCs w:val="30"/>
        </w:rPr>
        <w:t>日</w:t>
      </w:r>
    </w:p>
    <w:p w14:paraId="7CDBCAC4" w14:textId="77777777" w:rsidR="00A46C36" w:rsidRDefault="00A46C36">
      <w:pPr>
        <w:overflowPunct w:val="0"/>
        <w:rPr>
          <w:rFonts w:ascii="宋体" w:cs="宋体"/>
          <w:b/>
          <w:sz w:val="32"/>
        </w:rPr>
        <w:sectPr w:rsidR="00A46C36">
          <w:headerReference w:type="default" r:id="rId8"/>
          <w:footerReference w:type="even" r:id="rId9"/>
          <w:footerReference w:type="default" r:id="rId10"/>
          <w:footerReference w:type="first" r:id="rId11"/>
          <w:type w:val="continuous"/>
          <w:pgSz w:w="11906" w:h="16838"/>
          <w:pgMar w:top="1134" w:right="1113" w:bottom="1134" w:left="1255" w:header="851" w:footer="992" w:gutter="0"/>
          <w:pgNumType w:fmt="numberInDash" w:start="1"/>
          <w:cols w:space="720"/>
          <w:titlePg/>
          <w:docGrid w:linePitch="380" w:charSpace="-5735"/>
        </w:sectPr>
      </w:pPr>
    </w:p>
    <w:p w14:paraId="16FEC5C1" w14:textId="77777777" w:rsidR="00A46C36" w:rsidRDefault="00A46C36">
      <w:pPr>
        <w:jc w:val="center"/>
        <w:rPr>
          <w:rFonts w:ascii="宋体" w:cs="宋体"/>
          <w:b/>
          <w:sz w:val="44"/>
          <w:szCs w:val="44"/>
        </w:rPr>
        <w:sectPr w:rsidR="00A46C36">
          <w:type w:val="continuous"/>
          <w:pgSz w:w="11906" w:h="16838"/>
          <w:pgMar w:top="1134" w:right="1134" w:bottom="1134" w:left="1622" w:header="851" w:footer="992" w:gutter="0"/>
          <w:pgNumType w:fmt="numberInDash"/>
          <w:cols w:space="720"/>
          <w:docGrid w:linePitch="312"/>
        </w:sectPr>
      </w:pPr>
    </w:p>
    <w:p w14:paraId="46F53D07" w14:textId="77777777" w:rsidR="00A46C36" w:rsidRDefault="00A46C36">
      <w:pPr>
        <w:jc w:val="center"/>
        <w:rPr>
          <w:rFonts w:ascii="宋体" w:cs="宋体"/>
          <w:b/>
          <w:sz w:val="44"/>
          <w:szCs w:val="44"/>
        </w:rPr>
        <w:sectPr w:rsidR="00A46C36">
          <w:type w:val="continuous"/>
          <w:pgSz w:w="11906" w:h="16838"/>
          <w:pgMar w:top="1134" w:right="1134" w:bottom="1134" w:left="1622" w:header="851" w:footer="992" w:gutter="0"/>
          <w:pgNumType w:fmt="numberInDash"/>
          <w:cols w:space="720"/>
          <w:docGrid w:linePitch="312"/>
        </w:sectPr>
      </w:pPr>
    </w:p>
    <w:p w14:paraId="49330D0F" w14:textId="77777777" w:rsidR="00A46C36" w:rsidRDefault="00000000">
      <w:pPr>
        <w:jc w:val="center"/>
        <w:rPr>
          <w:rFonts w:ascii="宋体" w:cs="宋体"/>
          <w:b/>
          <w:sz w:val="44"/>
          <w:szCs w:val="44"/>
        </w:rPr>
      </w:pPr>
      <w:r>
        <w:rPr>
          <w:rFonts w:ascii="宋体" w:hAnsi="宋体" w:cs="宋体" w:hint="eastAsia"/>
          <w:b/>
          <w:sz w:val="44"/>
          <w:szCs w:val="44"/>
        </w:rPr>
        <w:lastRenderedPageBreak/>
        <w:t>竞争性磋商文件备案表</w:t>
      </w:r>
    </w:p>
    <w:p w14:paraId="4688D848" w14:textId="77777777" w:rsidR="00A46C36" w:rsidRDefault="00A46C36">
      <w:pPr>
        <w:jc w:val="center"/>
        <w:rPr>
          <w:rFonts w:ascii="宋体" w:cs="宋体"/>
          <w:b/>
          <w:sz w:val="44"/>
          <w:szCs w:val="4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4"/>
      </w:tblGrid>
      <w:tr w:rsidR="00A46C36" w14:paraId="6DFA3744" w14:textId="77777777">
        <w:trPr>
          <w:cantSplit/>
          <w:trHeight w:val="3267"/>
          <w:jc w:val="center"/>
        </w:trPr>
        <w:tc>
          <w:tcPr>
            <w:tcW w:w="9224" w:type="dxa"/>
            <w:vAlign w:val="center"/>
          </w:tcPr>
          <w:p w14:paraId="0ADE2836" w14:textId="77777777" w:rsidR="00A46C36" w:rsidRDefault="00000000">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14:paraId="07B9623B" w14:textId="2B3A0056" w:rsidR="00A46C36" w:rsidRDefault="00000000">
            <w:pPr>
              <w:tabs>
                <w:tab w:val="left" w:pos="3492"/>
              </w:tabs>
              <w:spacing w:line="360" w:lineRule="auto"/>
              <w:ind w:firstLineChars="1200" w:firstLine="3000"/>
              <w:rPr>
                <w:rFonts w:ascii="宋体" w:cs="宋体"/>
                <w:position w:val="-48"/>
                <w:sz w:val="25"/>
              </w:rPr>
            </w:pPr>
            <w:r w:rsidRPr="00A928E5">
              <w:rPr>
                <w:rFonts w:ascii="宋体" w:hAnsi="宋体" w:cs="宋体" w:hint="eastAsia"/>
                <w:position w:val="-48"/>
                <w:sz w:val="25"/>
              </w:rPr>
              <w:t>日</w:t>
            </w:r>
            <w:r w:rsidRPr="00A928E5">
              <w:rPr>
                <w:rFonts w:ascii="宋体" w:hAnsi="宋体" w:cs="宋体"/>
                <w:position w:val="-48"/>
                <w:sz w:val="25"/>
              </w:rPr>
              <w:t xml:space="preserve">  </w:t>
            </w:r>
            <w:r w:rsidRPr="00A928E5">
              <w:rPr>
                <w:rFonts w:ascii="宋体" w:hAnsi="宋体" w:cs="宋体" w:hint="eastAsia"/>
                <w:position w:val="-48"/>
                <w:sz w:val="25"/>
              </w:rPr>
              <w:t>期：</w:t>
            </w:r>
            <w:r w:rsidRPr="00A928E5">
              <w:rPr>
                <w:rFonts w:ascii="宋体" w:hAnsi="宋体" w:cs="宋体"/>
                <w:position w:val="-48"/>
                <w:sz w:val="25"/>
              </w:rPr>
              <w:t>202</w:t>
            </w:r>
            <w:r w:rsidRPr="00A928E5">
              <w:rPr>
                <w:rFonts w:ascii="宋体" w:hAnsi="宋体" w:cs="宋体" w:hint="eastAsia"/>
                <w:position w:val="-48"/>
                <w:sz w:val="25"/>
              </w:rPr>
              <w:t>5年</w:t>
            </w:r>
            <w:r w:rsidR="00D57670">
              <w:rPr>
                <w:rFonts w:ascii="宋体" w:hAnsi="宋体" w:cs="宋体" w:hint="eastAsia"/>
                <w:position w:val="-48"/>
                <w:sz w:val="25"/>
              </w:rPr>
              <w:t>8</w:t>
            </w:r>
            <w:r w:rsidRPr="00A928E5">
              <w:rPr>
                <w:rFonts w:ascii="宋体" w:hAnsi="宋体" w:cs="宋体" w:hint="eastAsia"/>
                <w:position w:val="-48"/>
                <w:sz w:val="25"/>
              </w:rPr>
              <w:t>月</w:t>
            </w:r>
            <w:r w:rsidR="00D57670">
              <w:rPr>
                <w:rFonts w:ascii="宋体" w:hAnsi="宋体" w:cs="宋体" w:hint="eastAsia"/>
                <w:position w:val="-48"/>
                <w:sz w:val="25"/>
              </w:rPr>
              <w:t>4</w:t>
            </w:r>
            <w:r w:rsidRPr="00A928E5">
              <w:rPr>
                <w:rFonts w:ascii="宋体" w:hAnsi="宋体" w:cs="宋体" w:hint="eastAsia"/>
                <w:position w:val="-48"/>
                <w:sz w:val="25"/>
              </w:rPr>
              <w:t>日</w:t>
            </w:r>
          </w:p>
        </w:tc>
      </w:tr>
      <w:tr w:rsidR="00A46C36" w14:paraId="2E5483FE" w14:textId="77777777">
        <w:trPr>
          <w:cantSplit/>
          <w:trHeight w:val="4505"/>
          <w:jc w:val="center"/>
        </w:trPr>
        <w:tc>
          <w:tcPr>
            <w:tcW w:w="9224" w:type="dxa"/>
          </w:tcPr>
          <w:p w14:paraId="332710A2" w14:textId="77777777" w:rsidR="00A46C36" w:rsidRDefault="00A46C36">
            <w:pPr>
              <w:spacing w:line="360" w:lineRule="auto"/>
              <w:rPr>
                <w:rFonts w:ascii="宋体" w:cs="宋体"/>
                <w:position w:val="-48"/>
                <w:sz w:val="25"/>
              </w:rPr>
            </w:pPr>
          </w:p>
          <w:p w14:paraId="7CB5E419" w14:textId="77777777" w:rsidR="00A46C36" w:rsidRDefault="00000000">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14:paraId="68FC9DB2" w14:textId="77777777" w:rsidR="00A46C36" w:rsidRDefault="00A46C36">
            <w:pPr>
              <w:spacing w:line="360" w:lineRule="auto"/>
              <w:rPr>
                <w:rFonts w:ascii="宋体" w:cs="宋体"/>
                <w:position w:val="-48"/>
                <w:sz w:val="25"/>
              </w:rPr>
            </w:pPr>
          </w:p>
          <w:p w14:paraId="3E3AB75E" w14:textId="77777777" w:rsidR="00A46C36" w:rsidRDefault="00A46C36">
            <w:pPr>
              <w:spacing w:line="360" w:lineRule="auto"/>
              <w:rPr>
                <w:rFonts w:ascii="宋体" w:cs="宋体"/>
                <w:position w:val="-48"/>
                <w:sz w:val="25"/>
              </w:rPr>
            </w:pPr>
          </w:p>
          <w:p w14:paraId="6D9954BB" w14:textId="6F7D29EF" w:rsidR="00A46C36" w:rsidRDefault="00000000">
            <w:pPr>
              <w:spacing w:line="360" w:lineRule="auto"/>
              <w:jc w:val="center"/>
              <w:rPr>
                <w:rFonts w:ascii="宋体" w:cs="宋体"/>
                <w:position w:val="-48"/>
                <w:sz w:val="25"/>
              </w:rPr>
            </w:pPr>
            <w:r w:rsidRPr="00A928E5">
              <w:rPr>
                <w:rFonts w:ascii="宋体" w:hAnsi="宋体" w:cs="宋体" w:hint="eastAsia"/>
                <w:position w:val="-48"/>
                <w:sz w:val="25"/>
              </w:rPr>
              <w:t>日</w:t>
            </w:r>
            <w:r w:rsidRPr="00A928E5">
              <w:rPr>
                <w:rFonts w:ascii="宋体" w:hAnsi="宋体" w:cs="宋体"/>
                <w:position w:val="-48"/>
                <w:sz w:val="25"/>
              </w:rPr>
              <w:t xml:space="preserve">  </w:t>
            </w:r>
            <w:r w:rsidRPr="00A928E5">
              <w:rPr>
                <w:rFonts w:ascii="宋体" w:hAnsi="宋体" w:cs="宋体" w:hint="eastAsia"/>
                <w:position w:val="-48"/>
                <w:sz w:val="25"/>
              </w:rPr>
              <w:t>期：</w:t>
            </w:r>
            <w:r w:rsidR="00D57670" w:rsidRPr="00A928E5">
              <w:rPr>
                <w:rFonts w:ascii="宋体" w:hAnsi="宋体" w:cs="宋体"/>
                <w:position w:val="-48"/>
                <w:sz w:val="25"/>
              </w:rPr>
              <w:t>202</w:t>
            </w:r>
            <w:r w:rsidR="00D57670" w:rsidRPr="00A928E5">
              <w:rPr>
                <w:rFonts w:ascii="宋体" w:hAnsi="宋体" w:cs="宋体" w:hint="eastAsia"/>
                <w:position w:val="-48"/>
                <w:sz w:val="25"/>
              </w:rPr>
              <w:t>5年</w:t>
            </w:r>
            <w:r w:rsidR="00D57670">
              <w:rPr>
                <w:rFonts w:ascii="宋体" w:hAnsi="宋体" w:cs="宋体" w:hint="eastAsia"/>
                <w:position w:val="-48"/>
                <w:sz w:val="25"/>
              </w:rPr>
              <w:t>8</w:t>
            </w:r>
            <w:r w:rsidR="00D57670" w:rsidRPr="00A928E5">
              <w:rPr>
                <w:rFonts w:ascii="宋体" w:hAnsi="宋体" w:cs="宋体" w:hint="eastAsia"/>
                <w:position w:val="-48"/>
                <w:sz w:val="25"/>
              </w:rPr>
              <w:t>月</w:t>
            </w:r>
            <w:r w:rsidR="00D57670">
              <w:rPr>
                <w:rFonts w:ascii="宋体" w:hAnsi="宋体" w:cs="宋体" w:hint="eastAsia"/>
                <w:position w:val="-48"/>
                <w:sz w:val="25"/>
              </w:rPr>
              <w:t>4</w:t>
            </w:r>
            <w:r w:rsidR="00D57670" w:rsidRPr="00A928E5">
              <w:rPr>
                <w:rFonts w:ascii="宋体" w:hAnsi="宋体" w:cs="宋体" w:hint="eastAsia"/>
                <w:position w:val="-48"/>
                <w:sz w:val="25"/>
              </w:rPr>
              <w:t>日</w:t>
            </w:r>
          </w:p>
        </w:tc>
      </w:tr>
      <w:tr w:rsidR="00A46C36" w14:paraId="73BAF472" w14:textId="77777777">
        <w:trPr>
          <w:cantSplit/>
          <w:trHeight w:val="3811"/>
          <w:jc w:val="center"/>
        </w:trPr>
        <w:tc>
          <w:tcPr>
            <w:tcW w:w="9224" w:type="dxa"/>
            <w:vAlign w:val="center"/>
          </w:tcPr>
          <w:p w14:paraId="7B587D10" w14:textId="77777777" w:rsidR="00A46C36" w:rsidRDefault="00000000">
            <w:pPr>
              <w:spacing w:line="360" w:lineRule="auto"/>
              <w:jc w:val="center"/>
              <w:rPr>
                <w:rFonts w:ascii="宋体" w:cs="宋体"/>
                <w:position w:val="-48"/>
                <w:sz w:val="25"/>
              </w:rPr>
            </w:pPr>
            <w:r>
              <w:rPr>
                <w:rFonts w:ascii="宋体" w:hAnsi="宋体" w:cs="宋体"/>
                <w:position w:val="-48"/>
                <w:sz w:val="25"/>
              </w:rPr>
              <w:t xml:space="preserve"> </w:t>
            </w:r>
          </w:p>
          <w:p w14:paraId="0CC2CE32" w14:textId="77777777" w:rsidR="00A46C36" w:rsidRDefault="00000000">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14:paraId="286CFF8D" w14:textId="77777777" w:rsidR="00A46C36" w:rsidRDefault="00A46C36">
            <w:pPr>
              <w:spacing w:line="360" w:lineRule="auto"/>
              <w:jc w:val="center"/>
              <w:rPr>
                <w:rFonts w:ascii="宋体" w:cs="宋体"/>
                <w:position w:val="-48"/>
                <w:sz w:val="25"/>
              </w:rPr>
            </w:pPr>
          </w:p>
          <w:p w14:paraId="78947E37" w14:textId="41CD22B4" w:rsidR="00A46C36" w:rsidRDefault="00A928E5">
            <w:pPr>
              <w:spacing w:line="360" w:lineRule="auto"/>
              <w:jc w:val="center"/>
              <w:rPr>
                <w:rFonts w:ascii="宋体" w:cs="宋体"/>
                <w:position w:val="-48"/>
                <w:sz w:val="25"/>
              </w:rPr>
            </w:pPr>
            <w:r w:rsidRPr="00A928E5">
              <w:rPr>
                <w:rFonts w:ascii="宋体" w:hAnsi="宋体" w:cs="宋体" w:hint="eastAsia"/>
                <w:position w:val="-48"/>
                <w:sz w:val="25"/>
              </w:rPr>
              <w:t>日</w:t>
            </w:r>
            <w:r w:rsidRPr="00A928E5">
              <w:rPr>
                <w:rFonts w:ascii="宋体" w:hAnsi="宋体" w:cs="宋体"/>
                <w:position w:val="-48"/>
                <w:sz w:val="25"/>
              </w:rPr>
              <w:t xml:space="preserve">  </w:t>
            </w:r>
            <w:r w:rsidRPr="00A928E5">
              <w:rPr>
                <w:rFonts w:ascii="宋体" w:hAnsi="宋体" w:cs="宋体" w:hint="eastAsia"/>
                <w:position w:val="-48"/>
                <w:sz w:val="25"/>
              </w:rPr>
              <w:t>期：</w:t>
            </w:r>
            <w:r w:rsidR="00D57670" w:rsidRPr="00A928E5">
              <w:rPr>
                <w:rFonts w:ascii="宋体" w:hAnsi="宋体" w:cs="宋体"/>
                <w:position w:val="-48"/>
                <w:sz w:val="25"/>
              </w:rPr>
              <w:t>202</w:t>
            </w:r>
            <w:r w:rsidR="00D57670" w:rsidRPr="00A928E5">
              <w:rPr>
                <w:rFonts w:ascii="宋体" w:hAnsi="宋体" w:cs="宋体" w:hint="eastAsia"/>
                <w:position w:val="-48"/>
                <w:sz w:val="25"/>
              </w:rPr>
              <w:t>5年</w:t>
            </w:r>
            <w:r w:rsidR="00D57670">
              <w:rPr>
                <w:rFonts w:ascii="宋体" w:hAnsi="宋体" w:cs="宋体" w:hint="eastAsia"/>
                <w:position w:val="-48"/>
                <w:sz w:val="25"/>
              </w:rPr>
              <w:t>8</w:t>
            </w:r>
            <w:r w:rsidR="00D57670" w:rsidRPr="00A928E5">
              <w:rPr>
                <w:rFonts w:ascii="宋体" w:hAnsi="宋体" w:cs="宋体" w:hint="eastAsia"/>
                <w:position w:val="-48"/>
                <w:sz w:val="25"/>
              </w:rPr>
              <w:t>月</w:t>
            </w:r>
            <w:r w:rsidR="00D57670">
              <w:rPr>
                <w:rFonts w:ascii="宋体" w:hAnsi="宋体" w:cs="宋体" w:hint="eastAsia"/>
                <w:position w:val="-48"/>
                <w:sz w:val="25"/>
              </w:rPr>
              <w:t>4</w:t>
            </w:r>
            <w:r w:rsidR="00D57670" w:rsidRPr="00A928E5">
              <w:rPr>
                <w:rFonts w:ascii="宋体" w:hAnsi="宋体" w:cs="宋体" w:hint="eastAsia"/>
                <w:position w:val="-48"/>
                <w:sz w:val="25"/>
              </w:rPr>
              <w:t>日</w:t>
            </w:r>
          </w:p>
        </w:tc>
      </w:tr>
    </w:tbl>
    <w:p w14:paraId="6640ABFA" w14:textId="77777777" w:rsidR="00A46C36" w:rsidRDefault="00000000">
      <w:pPr>
        <w:pStyle w:val="TOC3"/>
        <w:tabs>
          <w:tab w:val="left" w:pos="1050"/>
          <w:tab w:val="right" w:leader="dot" w:pos="9402"/>
        </w:tabs>
        <w:spacing w:line="960" w:lineRule="exact"/>
        <w:ind w:left="0"/>
        <w:jc w:val="center"/>
        <w:outlineLvl w:val="0"/>
        <w:rPr>
          <w:rFonts w:ascii="宋体" w:cs="宋体"/>
          <w:b/>
          <w:i w:val="0"/>
          <w:w w:val="80"/>
          <w:sz w:val="52"/>
          <w:szCs w:val="52"/>
        </w:rPr>
      </w:pPr>
      <w:r>
        <w:rPr>
          <w:rFonts w:ascii="宋体" w:cs="宋体"/>
          <w:b/>
          <w:i w:val="0"/>
          <w:w w:val="80"/>
          <w:sz w:val="52"/>
          <w:szCs w:val="52"/>
        </w:rPr>
        <w:br w:type="page"/>
      </w:r>
      <w:r>
        <w:rPr>
          <w:rFonts w:ascii="宋体" w:hAnsi="宋体" w:cs="宋体" w:hint="eastAsia"/>
          <w:b/>
          <w:i w:val="0"/>
          <w:w w:val="80"/>
          <w:sz w:val="52"/>
          <w:szCs w:val="52"/>
        </w:rPr>
        <w:lastRenderedPageBreak/>
        <w:t>目</w:t>
      </w:r>
      <w:r>
        <w:rPr>
          <w:rFonts w:ascii="宋体" w:hAnsi="宋体" w:cs="宋体"/>
          <w:b/>
          <w:i w:val="0"/>
          <w:w w:val="80"/>
          <w:sz w:val="52"/>
          <w:szCs w:val="52"/>
        </w:rPr>
        <w:t xml:space="preserve">   </w:t>
      </w:r>
      <w:r>
        <w:rPr>
          <w:rFonts w:ascii="宋体" w:hAnsi="宋体" w:cs="宋体" w:hint="eastAsia"/>
          <w:b/>
          <w:i w:val="0"/>
          <w:w w:val="80"/>
          <w:sz w:val="52"/>
          <w:szCs w:val="52"/>
        </w:rPr>
        <w:t>录</w:t>
      </w:r>
    </w:p>
    <w:p w14:paraId="5A128BAE" w14:textId="77777777" w:rsidR="00A46C36" w:rsidRDefault="00A46C36">
      <w:pPr>
        <w:spacing w:line="800" w:lineRule="exact"/>
        <w:jc w:val="center"/>
        <w:rPr>
          <w:rFonts w:ascii="宋体" w:cs="宋体"/>
          <w:b/>
          <w:sz w:val="52"/>
          <w:szCs w:val="52"/>
        </w:rPr>
      </w:pPr>
    </w:p>
    <w:p w14:paraId="148587B4" w14:textId="77777777" w:rsidR="00A46C36"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第一章</w:t>
      </w:r>
      <w:r>
        <w:rPr>
          <w:rFonts w:ascii="宋体" w:hAnsi="宋体" w:cs="宋体"/>
          <w:i w:val="0"/>
          <w:w w:val="80"/>
          <w:sz w:val="36"/>
          <w:szCs w:val="36"/>
        </w:rPr>
        <w:t xml:space="preserve">       </w:t>
      </w:r>
      <w:r>
        <w:rPr>
          <w:rFonts w:ascii="宋体" w:hAnsi="宋体" w:cs="宋体" w:hint="eastAsia"/>
          <w:i w:val="0"/>
          <w:w w:val="80"/>
          <w:sz w:val="36"/>
          <w:szCs w:val="36"/>
        </w:rPr>
        <w:t>竞争性磋商公告</w:t>
      </w:r>
    </w:p>
    <w:p w14:paraId="61B3B0AC" w14:textId="77777777" w:rsidR="00A46C36" w:rsidRDefault="00A46C36">
      <w:pPr>
        <w:rPr>
          <w:rFonts w:ascii="宋体" w:cs="宋体"/>
          <w:sz w:val="36"/>
          <w:szCs w:val="36"/>
        </w:rPr>
      </w:pPr>
    </w:p>
    <w:p w14:paraId="458D9DBC" w14:textId="77777777" w:rsidR="00A46C36"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第二章</w:t>
      </w:r>
      <w:r>
        <w:rPr>
          <w:rFonts w:ascii="宋体" w:hAnsi="宋体" w:cs="宋体"/>
          <w:i w:val="0"/>
          <w:w w:val="80"/>
          <w:sz w:val="36"/>
          <w:szCs w:val="36"/>
        </w:rPr>
        <w:t xml:space="preserve">       </w:t>
      </w:r>
      <w:r>
        <w:rPr>
          <w:rFonts w:ascii="宋体" w:hAnsi="宋体" w:cs="宋体" w:hint="eastAsia"/>
          <w:i w:val="0"/>
          <w:w w:val="80"/>
          <w:sz w:val="36"/>
          <w:szCs w:val="36"/>
        </w:rPr>
        <w:t>磋商须知</w:t>
      </w:r>
    </w:p>
    <w:p w14:paraId="64E91AAC" w14:textId="77777777" w:rsidR="00A46C36" w:rsidRDefault="00A46C36">
      <w:pPr>
        <w:rPr>
          <w:rFonts w:ascii="宋体" w:cs="宋体"/>
          <w:sz w:val="36"/>
          <w:szCs w:val="36"/>
        </w:rPr>
      </w:pPr>
    </w:p>
    <w:p w14:paraId="5DB12F78" w14:textId="77777777" w:rsidR="00A46C36" w:rsidRDefault="00000000">
      <w:pPr>
        <w:pStyle w:val="TOC3"/>
        <w:tabs>
          <w:tab w:val="left" w:pos="1050"/>
          <w:tab w:val="right" w:leader="dot" w:pos="9402"/>
        </w:tabs>
        <w:spacing w:line="520" w:lineRule="exact"/>
        <w:ind w:left="1"/>
        <w:rPr>
          <w:rFonts w:ascii="宋体" w:cs="宋体"/>
          <w:i w:val="0"/>
          <w:w w:val="80"/>
          <w:sz w:val="36"/>
          <w:szCs w:val="36"/>
        </w:rPr>
      </w:pPr>
      <w:r>
        <w:rPr>
          <w:rFonts w:ascii="宋体" w:hAnsi="宋体" w:cs="宋体" w:hint="eastAsia"/>
          <w:i w:val="0"/>
          <w:w w:val="80"/>
          <w:sz w:val="36"/>
          <w:szCs w:val="36"/>
        </w:rPr>
        <w:t>第三章</w:t>
      </w:r>
      <w:r>
        <w:rPr>
          <w:rFonts w:ascii="宋体" w:hAnsi="宋体" w:cs="宋体"/>
          <w:i w:val="0"/>
          <w:w w:val="80"/>
          <w:sz w:val="36"/>
          <w:szCs w:val="36"/>
        </w:rPr>
        <w:t xml:space="preserve">       </w:t>
      </w:r>
      <w:r>
        <w:rPr>
          <w:rFonts w:ascii="宋体" w:hAnsi="宋体" w:cs="宋体" w:hint="eastAsia"/>
          <w:i w:val="0"/>
          <w:w w:val="80"/>
          <w:sz w:val="36"/>
          <w:szCs w:val="36"/>
        </w:rPr>
        <w:t>项目需求</w:t>
      </w:r>
    </w:p>
    <w:p w14:paraId="7176F984" w14:textId="77777777" w:rsidR="00A46C36" w:rsidRDefault="00A46C36">
      <w:pPr>
        <w:rPr>
          <w:rFonts w:ascii="宋体" w:cs="宋体"/>
          <w:sz w:val="36"/>
          <w:szCs w:val="36"/>
        </w:rPr>
      </w:pPr>
    </w:p>
    <w:p w14:paraId="7C4F1E82" w14:textId="77777777" w:rsidR="00A46C36"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第四章</w:t>
      </w:r>
      <w:r>
        <w:rPr>
          <w:rFonts w:ascii="宋体" w:hAnsi="宋体" w:cs="宋体"/>
          <w:i w:val="0"/>
          <w:w w:val="80"/>
          <w:sz w:val="36"/>
          <w:szCs w:val="36"/>
        </w:rPr>
        <w:t xml:space="preserve">       </w:t>
      </w:r>
      <w:r>
        <w:rPr>
          <w:rFonts w:ascii="宋体" w:hAnsi="宋体" w:cs="宋体" w:hint="eastAsia"/>
          <w:i w:val="0"/>
          <w:w w:val="80"/>
          <w:sz w:val="36"/>
          <w:szCs w:val="36"/>
        </w:rPr>
        <w:t>磋商程序和内容</w:t>
      </w:r>
    </w:p>
    <w:p w14:paraId="02524E40" w14:textId="77777777" w:rsidR="00A46C36" w:rsidRDefault="00A46C36">
      <w:pPr>
        <w:rPr>
          <w:rFonts w:ascii="宋体" w:cs="宋体"/>
          <w:i/>
          <w:w w:val="80"/>
          <w:sz w:val="36"/>
          <w:szCs w:val="36"/>
        </w:rPr>
      </w:pPr>
    </w:p>
    <w:p w14:paraId="2A90ABD1" w14:textId="77777777" w:rsidR="00A46C36" w:rsidRDefault="00000000">
      <w:pPr>
        <w:pStyle w:val="TOC3"/>
        <w:numPr>
          <w:ilvl w:val="0"/>
          <w:numId w:val="2"/>
        </w:numPr>
        <w:tabs>
          <w:tab w:val="left" w:pos="1050"/>
          <w:tab w:val="right" w:leader="dot" w:pos="9402"/>
        </w:tabs>
        <w:spacing w:line="520" w:lineRule="exact"/>
        <w:ind w:left="0"/>
        <w:rPr>
          <w:rFonts w:ascii="宋体" w:cs="宋体"/>
          <w:i w:val="0"/>
          <w:iCs/>
          <w:w w:val="80"/>
          <w:sz w:val="36"/>
          <w:szCs w:val="36"/>
        </w:rPr>
      </w:pPr>
      <w:r>
        <w:rPr>
          <w:rFonts w:ascii="宋体" w:hAnsi="宋体" w:cs="宋体"/>
          <w:i w:val="0"/>
          <w:iCs/>
          <w:w w:val="80"/>
          <w:sz w:val="36"/>
          <w:szCs w:val="36"/>
        </w:rPr>
        <w:t xml:space="preserve">      </w:t>
      </w:r>
      <w:r>
        <w:rPr>
          <w:rFonts w:ascii="宋体" w:hAnsi="宋体" w:cs="宋体" w:hint="eastAsia"/>
          <w:i w:val="0"/>
          <w:iCs/>
          <w:w w:val="80"/>
          <w:sz w:val="36"/>
          <w:szCs w:val="36"/>
        </w:rPr>
        <w:t>合同签订与验收付款</w:t>
      </w:r>
    </w:p>
    <w:p w14:paraId="0B1C3E1C" w14:textId="77777777" w:rsidR="00A46C36" w:rsidRDefault="00A46C36">
      <w:pPr>
        <w:rPr>
          <w:rFonts w:ascii="宋体" w:cs="宋体"/>
          <w:sz w:val="36"/>
          <w:szCs w:val="36"/>
        </w:rPr>
      </w:pPr>
    </w:p>
    <w:p w14:paraId="55875FBC" w14:textId="77777777" w:rsidR="00A46C36"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第六章</w:t>
      </w:r>
      <w:r>
        <w:rPr>
          <w:rFonts w:ascii="宋体" w:hAnsi="宋体" w:cs="宋体"/>
          <w:i w:val="0"/>
          <w:w w:val="80"/>
          <w:sz w:val="36"/>
          <w:szCs w:val="36"/>
        </w:rPr>
        <w:t xml:space="preserve">       </w:t>
      </w:r>
      <w:r>
        <w:rPr>
          <w:rFonts w:ascii="宋体" w:hAnsi="宋体" w:cs="宋体" w:hint="eastAsia"/>
          <w:i w:val="0"/>
          <w:w w:val="80"/>
          <w:sz w:val="36"/>
          <w:szCs w:val="36"/>
        </w:rPr>
        <w:t xml:space="preserve">响应文件组成 </w:t>
      </w:r>
    </w:p>
    <w:p w14:paraId="4570858A" w14:textId="77777777" w:rsidR="00A46C36" w:rsidRDefault="00A46C36">
      <w:pPr>
        <w:rPr>
          <w:rFonts w:ascii="宋体" w:cs="宋体"/>
          <w:sz w:val="36"/>
          <w:szCs w:val="36"/>
        </w:rPr>
      </w:pPr>
    </w:p>
    <w:p w14:paraId="08BFDB99" w14:textId="77777777" w:rsidR="00A46C36" w:rsidRDefault="00A46C36">
      <w:pPr>
        <w:rPr>
          <w:rFonts w:ascii="宋体" w:cs="宋体"/>
          <w:sz w:val="36"/>
          <w:szCs w:val="36"/>
        </w:rPr>
      </w:pPr>
    </w:p>
    <w:p w14:paraId="4358359A" w14:textId="77777777" w:rsidR="00A46C36" w:rsidRDefault="00000000">
      <w:pPr>
        <w:snapToGrid w:val="0"/>
        <w:spacing w:line="360" w:lineRule="auto"/>
        <w:rPr>
          <w:rFonts w:ascii="宋体" w:cs="宋体"/>
          <w:b/>
          <w:szCs w:val="21"/>
        </w:rPr>
      </w:pPr>
      <w:r>
        <w:rPr>
          <w:rFonts w:ascii="宋体" w:cs="宋体"/>
          <w:b/>
          <w:szCs w:val="21"/>
        </w:rPr>
        <w:br w:type="page"/>
      </w:r>
    </w:p>
    <w:p w14:paraId="2A0D378D" w14:textId="77777777" w:rsidR="00A46C36" w:rsidRDefault="00000000">
      <w:pPr>
        <w:snapToGrid w:val="0"/>
        <w:spacing w:line="360" w:lineRule="auto"/>
        <w:rPr>
          <w:rFonts w:ascii="宋体" w:cs="宋体"/>
          <w:b/>
          <w:szCs w:val="21"/>
        </w:rPr>
      </w:pPr>
      <w:r>
        <w:rPr>
          <w:rFonts w:ascii="宋体" w:hAnsi="宋体" w:cs="宋体" w:hint="eastAsia"/>
          <w:b/>
          <w:szCs w:val="21"/>
        </w:rPr>
        <w:lastRenderedPageBreak/>
        <w:t>尊敬的磋商供应商：</w:t>
      </w:r>
    </w:p>
    <w:p w14:paraId="5818F78F" w14:textId="77777777" w:rsidR="00A46C36" w:rsidRDefault="00000000">
      <w:pPr>
        <w:snapToGrid w:val="0"/>
        <w:spacing w:line="360" w:lineRule="auto"/>
        <w:ind w:firstLineChars="200" w:firstLine="422"/>
        <w:rPr>
          <w:rFonts w:ascii="宋体" w:cs="宋体"/>
          <w:b/>
          <w:szCs w:val="21"/>
        </w:rPr>
      </w:pPr>
      <w:r>
        <w:rPr>
          <w:rFonts w:ascii="宋体" w:hAnsi="宋体" w:cs="宋体" w:hint="eastAsia"/>
          <w:b/>
          <w:szCs w:val="21"/>
        </w:rPr>
        <w:t>欢迎参加本采购项目的竞争性磋商。为了保证本次磋商项目顺利进行，请在制作响应文件之前，仔细阅读本竞争性磋商文件的各项条款，并按要求制作和递交响应文件。谢谢合作！</w:t>
      </w:r>
    </w:p>
    <w:p w14:paraId="50DE12E6" w14:textId="77777777" w:rsidR="00A46C36" w:rsidRDefault="00000000">
      <w:pPr>
        <w:pStyle w:val="TOC3"/>
        <w:tabs>
          <w:tab w:val="left" w:pos="1050"/>
          <w:tab w:val="right" w:leader="dot" w:pos="9402"/>
        </w:tabs>
        <w:spacing w:line="360" w:lineRule="auto"/>
        <w:ind w:left="0"/>
        <w:jc w:val="center"/>
        <w:outlineLvl w:val="0"/>
        <w:rPr>
          <w:rFonts w:asciiTheme="minorEastAsia" w:eastAsiaTheme="minorEastAsia" w:hAnsiTheme="minorEastAsia" w:cs="宋体" w:hint="eastAsia"/>
          <w:b/>
          <w:i w:val="0"/>
          <w:w w:val="80"/>
          <w:sz w:val="44"/>
          <w:szCs w:val="44"/>
        </w:rPr>
      </w:pPr>
      <w:bookmarkStart w:id="10" w:name="_Toc363573853"/>
      <w:r>
        <w:rPr>
          <w:rFonts w:asciiTheme="minorEastAsia" w:eastAsiaTheme="minorEastAsia" w:hAnsiTheme="minorEastAsia" w:cs="宋体" w:hint="eastAsia"/>
          <w:b/>
          <w:i w:val="0"/>
          <w:w w:val="80"/>
          <w:sz w:val="44"/>
          <w:szCs w:val="44"/>
        </w:rPr>
        <w:t>第一章</w:t>
      </w:r>
      <w:r>
        <w:rPr>
          <w:rFonts w:asciiTheme="minorEastAsia" w:eastAsiaTheme="minorEastAsia" w:hAnsiTheme="minorEastAsia" w:cs="宋体"/>
          <w:b/>
          <w:i w:val="0"/>
          <w:w w:val="80"/>
          <w:sz w:val="44"/>
          <w:szCs w:val="44"/>
        </w:rPr>
        <w:t xml:space="preserve">  </w:t>
      </w:r>
      <w:r>
        <w:rPr>
          <w:rFonts w:asciiTheme="minorEastAsia" w:eastAsiaTheme="minorEastAsia" w:hAnsiTheme="minorEastAsia" w:cs="宋体" w:hint="eastAsia"/>
          <w:b/>
          <w:i w:val="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w w:val="80"/>
          <w:sz w:val="44"/>
          <w:szCs w:val="44"/>
        </w:rPr>
        <w:t>告</w:t>
      </w:r>
      <w:bookmarkEnd w:id="10"/>
    </w:p>
    <w:p w14:paraId="7287D53F" w14:textId="77777777" w:rsidR="00A46C36"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项目概况</w:t>
      </w:r>
    </w:p>
    <w:p w14:paraId="600CCDF7" w14:textId="6B1A46D2" w:rsidR="00A46C36" w:rsidRDefault="00D5767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u w:val="single"/>
        </w:rPr>
        <w:t>“跟着苏超游南通”文旅宣传营销项目</w:t>
      </w:r>
      <w:r w:rsidR="009022DA" w:rsidRPr="00A928E5">
        <w:rPr>
          <w:rFonts w:asciiTheme="minorEastAsia" w:eastAsiaTheme="minorEastAsia" w:hAnsiTheme="minorEastAsia" w:hint="eastAsia"/>
          <w:sz w:val="24"/>
          <w:szCs w:val="24"/>
        </w:rPr>
        <w:t>的潜在供应商应在</w:t>
      </w:r>
      <w:bookmarkStart w:id="11" w:name="OLE_LINK9"/>
      <w:r w:rsidR="009022DA">
        <w:rPr>
          <w:rFonts w:asciiTheme="minorEastAsia" w:eastAsiaTheme="minorEastAsia" w:hAnsiTheme="minorEastAsia" w:hint="eastAsia"/>
          <w:sz w:val="24"/>
          <w:szCs w:val="24"/>
          <w:u w:val="single"/>
        </w:rPr>
        <w:t>南通市文化广电和旅游局</w:t>
      </w:r>
      <w:r w:rsidR="009022DA" w:rsidRPr="00A928E5">
        <w:rPr>
          <w:rFonts w:asciiTheme="minorEastAsia" w:eastAsiaTheme="minorEastAsia" w:hAnsiTheme="minorEastAsia" w:hint="eastAsia"/>
          <w:sz w:val="24"/>
          <w:szCs w:val="24"/>
          <w:u w:val="single"/>
        </w:rPr>
        <w:t>-</w:t>
      </w:r>
      <w:r w:rsidR="009022DA">
        <w:rPr>
          <w:rFonts w:asciiTheme="minorEastAsia" w:eastAsiaTheme="minorEastAsia" w:hAnsiTheme="minorEastAsia" w:hint="eastAsia"/>
          <w:sz w:val="24"/>
          <w:szCs w:val="24"/>
          <w:u w:val="single"/>
        </w:rPr>
        <w:t>政府采购</w:t>
      </w:r>
      <w:r w:rsidR="009022DA" w:rsidRPr="00A928E5">
        <w:rPr>
          <w:rFonts w:asciiTheme="minorEastAsia" w:eastAsiaTheme="minorEastAsia" w:hAnsiTheme="minorEastAsia" w:hint="eastAsia"/>
          <w:sz w:val="24"/>
          <w:szCs w:val="24"/>
          <w:u w:val="single"/>
        </w:rPr>
        <w:t>栏</w:t>
      </w:r>
      <w:bookmarkEnd w:id="11"/>
      <w:r w:rsidR="009022DA" w:rsidRPr="00A928E5">
        <w:rPr>
          <w:rFonts w:asciiTheme="minorEastAsia" w:eastAsiaTheme="minorEastAsia" w:hAnsiTheme="minorEastAsia" w:hint="eastAsia"/>
          <w:sz w:val="24"/>
          <w:szCs w:val="24"/>
        </w:rPr>
        <w:t>获取采购文件，</w:t>
      </w:r>
      <w:r w:rsidR="009022DA" w:rsidRPr="00EE2B98">
        <w:rPr>
          <w:rFonts w:asciiTheme="minorEastAsia" w:eastAsiaTheme="minorEastAsia" w:hAnsiTheme="minorEastAsia" w:hint="eastAsia"/>
          <w:sz w:val="24"/>
          <w:szCs w:val="24"/>
        </w:rPr>
        <w:t>并于</w:t>
      </w:r>
      <w:r w:rsidR="009022DA" w:rsidRPr="00EE2B98">
        <w:rPr>
          <w:rFonts w:asciiTheme="minorEastAsia" w:eastAsiaTheme="minorEastAsia" w:hAnsiTheme="minorEastAsia"/>
          <w:sz w:val="24"/>
          <w:szCs w:val="24"/>
          <w:u w:val="single"/>
        </w:rPr>
        <w:t xml:space="preserve"> </w:t>
      </w:r>
      <w:r w:rsidR="009022DA" w:rsidRPr="00545F63">
        <w:rPr>
          <w:rFonts w:asciiTheme="minorEastAsia" w:eastAsiaTheme="minorEastAsia" w:hAnsiTheme="minorEastAsia" w:hint="eastAsia"/>
          <w:sz w:val="24"/>
          <w:szCs w:val="24"/>
          <w:u w:val="single"/>
        </w:rPr>
        <w:t>2025</w:t>
      </w:r>
      <w:r w:rsidR="009022DA" w:rsidRPr="00545F63">
        <w:rPr>
          <w:rFonts w:asciiTheme="minorEastAsia" w:eastAsiaTheme="minorEastAsia" w:hAnsiTheme="minorEastAsia" w:hint="eastAsia"/>
          <w:bCs/>
          <w:sz w:val="24"/>
          <w:szCs w:val="24"/>
          <w:u w:val="single"/>
        </w:rPr>
        <w:t>年</w:t>
      </w:r>
      <w:r w:rsidRPr="00545F63">
        <w:rPr>
          <w:rFonts w:asciiTheme="minorEastAsia" w:eastAsiaTheme="minorEastAsia" w:hAnsiTheme="minorEastAsia" w:hint="eastAsia"/>
          <w:bCs/>
          <w:sz w:val="24"/>
          <w:szCs w:val="24"/>
          <w:u w:val="single"/>
        </w:rPr>
        <w:t>8</w:t>
      </w:r>
      <w:r w:rsidR="009022DA" w:rsidRPr="00545F63">
        <w:rPr>
          <w:rFonts w:asciiTheme="minorEastAsia" w:eastAsiaTheme="minorEastAsia" w:hAnsiTheme="minorEastAsia" w:hint="eastAsia"/>
          <w:bCs/>
          <w:sz w:val="24"/>
          <w:szCs w:val="24"/>
          <w:u w:val="single"/>
        </w:rPr>
        <w:t>月</w:t>
      </w:r>
      <w:r w:rsidR="00545F63" w:rsidRPr="00545F63">
        <w:rPr>
          <w:rFonts w:asciiTheme="minorEastAsia" w:eastAsiaTheme="minorEastAsia" w:hAnsiTheme="minorEastAsia" w:hint="eastAsia"/>
          <w:bCs/>
          <w:sz w:val="24"/>
          <w:szCs w:val="24"/>
          <w:u w:val="single"/>
        </w:rPr>
        <w:t>15</w:t>
      </w:r>
      <w:r w:rsidR="009022DA" w:rsidRPr="00545F63">
        <w:rPr>
          <w:rFonts w:asciiTheme="minorEastAsia" w:eastAsiaTheme="minorEastAsia" w:hAnsiTheme="minorEastAsia" w:hint="eastAsia"/>
          <w:bCs/>
          <w:sz w:val="24"/>
          <w:szCs w:val="24"/>
          <w:u w:val="single"/>
        </w:rPr>
        <w:t>日</w:t>
      </w:r>
      <w:r w:rsidR="00545F63" w:rsidRPr="00545F63">
        <w:rPr>
          <w:rFonts w:asciiTheme="minorEastAsia" w:eastAsiaTheme="minorEastAsia" w:hAnsiTheme="minorEastAsia" w:hint="eastAsia"/>
          <w:bCs/>
          <w:sz w:val="24"/>
          <w:szCs w:val="24"/>
          <w:u w:val="single"/>
        </w:rPr>
        <w:t>13</w:t>
      </w:r>
      <w:r w:rsidR="009022DA" w:rsidRPr="00545F63">
        <w:rPr>
          <w:rFonts w:asciiTheme="minorEastAsia" w:eastAsiaTheme="minorEastAsia" w:hAnsiTheme="minorEastAsia" w:hint="eastAsia"/>
          <w:bCs/>
          <w:sz w:val="24"/>
          <w:szCs w:val="24"/>
          <w:u w:val="single"/>
        </w:rPr>
        <w:t>点</w:t>
      </w:r>
      <w:r w:rsidR="00EE2B98" w:rsidRPr="00545F63">
        <w:rPr>
          <w:rFonts w:asciiTheme="minorEastAsia" w:eastAsiaTheme="minorEastAsia" w:hAnsiTheme="minorEastAsia" w:hint="eastAsia"/>
          <w:bCs/>
          <w:sz w:val="24"/>
          <w:szCs w:val="24"/>
          <w:u w:val="single"/>
        </w:rPr>
        <w:t>30</w:t>
      </w:r>
      <w:r w:rsidR="009022DA" w:rsidRPr="00545F63">
        <w:rPr>
          <w:rFonts w:asciiTheme="minorEastAsia" w:eastAsiaTheme="minorEastAsia" w:hAnsiTheme="minorEastAsia" w:hint="eastAsia"/>
          <w:bCs/>
          <w:sz w:val="24"/>
          <w:szCs w:val="24"/>
          <w:u w:val="single"/>
        </w:rPr>
        <w:t>分</w:t>
      </w:r>
      <w:r w:rsidR="009022DA" w:rsidRPr="00545F63">
        <w:rPr>
          <w:rFonts w:asciiTheme="minorEastAsia" w:eastAsiaTheme="minorEastAsia" w:hAnsiTheme="minorEastAsia" w:hint="eastAsia"/>
          <w:bCs/>
          <w:sz w:val="24"/>
          <w:szCs w:val="24"/>
        </w:rPr>
        <w:t>（北</w:t>
      </w:r>
      <w:r w:rsidR="009022DA">
        <w:rPr>
          <w:rFonts w:asciiTheme="minorEastAsia" w:eastAsiaTheme="minorEastAsia" w:hAnsiTheme="minorEastAsia" w:hint="eastAsia"/>
          <w:bCs/>
          <w:sz w:val="24"/>
          <w:szCs w:val="24"/>
        </w:rPr>
        <w:t>京时间）前提交响应</w:t>
      </w:r>
      <w:r w:rsidR="009022DA">
        <w:rPr>
          <w:rFonts w:asciiTheme="minorEastAsia" w:eastAsiaTheme="minorEastAsia" w:hAnsiTheme="minorEastAsia"/>
          <w:bCs/>
          <w:sz w:val="24"/>
          <w:szCs w:val="24"/>
        </w:rPr>
        <w:t>文件</w:t>
      </w:r>
      <w:r w:rsidR="009022DA">
        <w:rPr>
          <w:rFonts w:asciiTheme="minorEastAsia" w:eastAsiaTheme="minorEastAsia" w:hAnsiTheme="minorEastAsia" w:hint="eastAsia"/>
          <w:sz w:val="24"/>
          <w:szCs w:val="24"/>
        </w:rPr>
        <w:t>。</w:t>
      </w:r>
    </w:p>
    <w:p w14:paraId="66467523" w14:textId="7AB1FDED" w:rsidR="00A46C36" w:rsidRPr="00EE2B98" w:rsidRDefault="00000000" w:rsidP="00EE2B98">
      <w:pPr>
        <w:pStyle w:val="afff1"/>
        <w:widowControl/>
        <w:numPr>
          <w:ilvl w:val="0"/>
          <w:numId w:val="6"/>
        </w:numPr>
        <w:shd w:val="clear" w:color="auto" w:fill="FFFFFF"/>
        <w:spacing w:line="360" w:lineRule="auto"/>
        <w:ind w:firstLineChars="0"/>
        <w:jc w:val="left"/>
        <w:rPr>
          <w:rFonts w:asciiTheme="minorEastAsia" w:eastAsiaTheme="minorEastAsia" w:hAnsiTheme="minorEastAsia" w:cs="Arial" w:hint="eastAsia"/>
          <w:b/>
          <w:bCs/>
          <w:kern w:val="0"/>
        </w:rPr>
      </w:pPr>
      <w:bookmarkStart w:id="12" w:name="_Toc11499584"/>
      <w:bookmarkStart w:id="13" w:name="_Toc94544828"/>
      <w:bookmarkStart w:id="14" w:name="_Toc521203418"/>
      <w:bookmarkStart w:id="15" w:name="_Toc12670503"/>
      <w:bookmarkStart w:id="16" w:name="_Toc11554639"/>
      <w:bookmarkStart w:id="17" w:name="_Toc94544744"/>
      <w:bookmarkStart w:id="18" w:name="_Toc8895739"/>
      <w:bookmarkStart w:id="19" w:name="_Toc94585340"/>
      <w:bookmarkStart w:id="20" w:name="_Toc521201597"/>
      <w:bookmarkStart w:id="21" w:name="_Toc11500280"/>
      <w:bookmarkStart w:id="22" w:name="_Toc363573854"/>
      <w:r w:rsidRPr="00EE2B98">
        <w:rPr>
          <w:rFonts w:asciiTheme="minorEastAsia" w:eastAsiaTheme="minorEastAsia" w:hAnsiTheme="minorEastAsia" w:cs="Arial" w:hint="eastAsia"/>
          <w:b/>
          <w:bCs/>
          <w:kern w:val="0"/>
        </w:rPr>
        <w:t>项目基本情况：</w:t>
      </w:r>
    </w:p>
    <w:p w14:paraId="16B00B66" w14:textId="603AB2C6" w:rsidR="00EE2B98" w:rsidRPr="00EE2B98" w:rsidRDefault="00EE2B98" w:rsidP="00EE2B98">
      <w:pPr>
        <w:widowControl/>
        <w:shd w:val="clear" w:color="auto" w:fill="FFFFFF"/>
        <w:spacing w:line="360" w:lineRule="auto"/>
        <w:ind w:left="238"/>
        <w:jc w:val="left"/>
        <w:rPr>
          <w:rFonts w:asciiTheme="minorEastAsia" w:eastAsiaTheme="minorEastAsia" w:hAnsiTheme="minorEastAsia" w:cs="Arial" w:hint="eastAsia"/>
          <w:kern w:val="0"/>
          <w:sz w:val="24"/>
          <w:szCs w:val="24"/>
        </w:rPr>
      </w:pPr>
      <w:r w:rsidRPr="00EE2B98">
        <w:rPr>
          <w:rFonts w:asciiTheme="minorEastAsia" w:eastAsiaTheme="minorEastAsia" w:hAnsiTheme="minorEastAsia" w:cs="Arial" w:hint="eastAsia"/>
          <w:kern w:val="0"/>
          <w:sz w:val="24"/>
          <w:szCs w:val="24"/>
        </w:rPr>
        <w:t>项</w:t>
      </w:r>
      <w:r w:rsidRPr="00545F63">
        <w:rPr>
          <w:rFonts w:asciiTheme="minorEastAsia" w:eastAsiaTheme="minorEastAsia" w:hAnsiTheme="minorEastAsia" w:cs="Arial" w:hint="eastAsia"/>
          <w:kern w:val="0"/>
          <w:sz w:val="24"/>
          <w:szCs w:val="24"/>
        </w:rPr>
        <w:t>目编号：</w:t>
      </w:r>
      <w:r w:rsidRPr="00545F63">
        <w:rPr>
          <w:rFonts w:asciiTheme="minorEastAsia" w:eastAsiaTheme="minorEastAsia" w:hAnsiTheme="minorEastAsia" w:cs="Arial"/>
          <w:kern w:val="0"/>
          <w:sz w:val="24"/>
          <w:szCs w:val="24"/>
        </w:rPr>
        <w:t>NTWC20250</w:t>
      </w:r>
      <w:r w:rsidR="00545F63" w:rsidRPr="00545F63">
        <w:rPr>
          <w:rFonts w:asciiTheme="minorEastAsia" w:eastAsiaTheme="minorEastAsia" w:hAnsiTheme="minorEastAsia" w:cs="Arial" w:hint="eastAsia"/>
          <w:kern w:val="0"/>
          <w:sz w:val="24"/>
          <w:szCs w:val="24"/>
        </w:rPr>
        <w:t>37</w:t>
      </w:r>
    </w:p>
    <w:p w14:paraId="3808BBF2" w14:textId="7C2D180B" w:rsidR="00A46C36"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项目名称：</w:t>
      </w:r>
      <w:r w:rsidR="00D57670">
        <w:rPr>
          <w:rFonts w:asciiTheme="minorEastAsia" w:eastAsiaTheme="minorEastAsia" w:hAnsiTheme="minorEastAsia" w:cs="Arial" w:hint="eastAsia"/>
          <w:kern w:val="0"/>
          <w:sz w:val="24"/>
          <w:szCs w:val="24"/>
        </w:rPr>
        <w:t>“跟着苏超游南通”文旅宣传营销项目</w:t>
      </w:r>
      <w:r>
        <w:rPr>
          <w:rFonts w:asciiTheme="minorEastAsia" w:eastAsiaTheme="minorEastAsia" w:hAnsiTheme="minorEastAsia" w:cs="Arial" w:hint="eastAsia"/>
          <w:kern w:val="0"/>
          <w:sz w:val="24"/>
          <w:szCs w:val="24"/>
        </w:rPr>
        <w:t>；</w:t>
      </w:r>
    </w:p>
    <w:p w14:paraId="421F12E6"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采购方式：竞争性磋商；</w:t>
      </w:r>
    </w:p>
    <w:p w14:paraId="3D24CF2E" w14:textId="6167409F"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预算金额：人民币</w:t>
      </w:r>
      <w:r w:rsidR="00D57670">
        <w:rPr>
          <w:rFonts w:asciiTheme="minorEastAsia" w:eastAsiaTheme="minorEastAsia" w:hAnsiTheme="minorEastAsia" w:cs="Arial" w:hint="eastAsia"/>
          <w:kern w:val="0"/>
          <w:sz w:val="24"/>
          <w:szCs w:val="24"/>
        </w:rPr>
        <w:t>30</w:t>
      </w:r>
      <w:r>
        <w:rPr>
          <w:rFonts w:asciiTheme="minorEastAsia" w:eastAsiaTheme="minorEastAsia" w:hAnsiTheme="minorEastAsia" w:cs="Arial" w:hint="eastAsia"/>
          <w:kern w:val="0"/>
          <w:sz w:val="24"/>
          <w:szCs w:val="24"/>
        </w:rPr>
        <w:t>万元；</w:t>
      </w:r>
    </w:p>
    <w:p w14:paraId="482CF871" w14:textId="3D6731F1"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最高限价：人民币</w:t>
      </w:r>
      <w:r w:rsidR="00D57670">
        <w:rPr>
          <w:rFonts w:asciiTheme="minorEastAsia" w:eastAsiaTheme="minorEastAsia" w:hAnsiTheme="minorEastAsia" w:cs="Arial" w:hint="eastAsia"/>
          <w:kern w:val="0"/>
          <w:sz w:val="24"/>
          <w:szCs w:val="24"/>
        </w:rPr>
        <w:t>30</w:t>
      </w:r>
      <w:r>
        <w:rPr>
          <w:rFonts w:asciiTheme="minorEastAsia" w:eastAsiaTheme="minorEastAsia" w:hAnsiTheme="minorEastAsia" w:cs="Arial" w:hint="eastAsia"/>
          <w:kern w:val="0"/>
          <w:sz w:val="24"/>
          <w:szCs w:val="24"/>
        </w:rPr>
        <w:t>万元，磋商报价超过最高限价的为无效报价；</w:t>
      </w:r>
    </w:p>
    <w:p w14:paraId="0043F400"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采购需求：详见竞争性磋商文件第三章；</w:t>
      </w:r>
    </w:p>
    <w:p w14:paraId="49F45B86" w14:textId="113FF882" w:rsidR="00A46C36" w:rsidRDefault="00000000">
      <w:pPr>
        <w:spacing w:line="360" w:lineRule="auto"/>
        <w:ind w:firstLineChars="100" w:firstLine="240"/>
        <w:rPr>
          <w:rFonts w:ascii="宋体" w:hAnsi="宋体" w:cs="宋体" w:hint="eastAsia"/>
          <w:sz w:val="24"/>
          <w:szCs w:val="24"/>
        </w:rPr>
      </w:pPr>
      <w:r>
        <w:rPr>
          <w:rFonts w:asciiTheme="minorEastAsia" w:eastAsiaTheme="minorEastAsia" w:hAnsiTheme="minorEastAsia" w:cs="Arial" w:hint="eastAsia"/>
          <w:kern w:val="0"/>
          <w:sz w:val="24"/>
          <w:szCs w:val="24"/>
        </w:rPr>
        <w:t>合同履行期限：</w:t>
      </w:r>
      <w:r w:rsidR="00D57670" w:rsidRPr="00D57670">
        <w:rPr>
          <w:rFonts w:ascii="宋体" w:hAnsi="宋体" w:cs="宋体" w:hint="eastAsia"/>
          <w:sz w:val="24"/>
          <w:szCs w:val="24"/>
        </w:rPr>
        <w:t>2025年8月-11月</w:t>
      </w:r>
      <w:r>
        <w:rPr>
          <w:rFonts w:ascii="宋体" w:hAnsi="宋体" w:cs="宋体" w:hint="eastAsia"/>
          <w:sz w:val="24"/>
          <w:szCs w:val="24"/>
        </w:rPr>
        <w:t>；</w:t>
      </w:r>
    </w:p>
    <w:p w14:paraId="3E67EE03"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本项目不接受联合体。</w:t>
      </w:r>
    </w:p>
    <w:p w14:paraId="3422B225"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bookmarkStart w:id="23" w:name="_Hlk190854632"/>
      <w:r>
        <w:rPr>
          <w:rFonts w:asciiTheme="minorEastAsia" w:eastAsiaTheme="minorEastAsia" w:hAnsiTheme="minorEastAsia" w:cs="Arial" w:hint="eastAsia"/>
          <w:b/>
          <w:bCs/>
          <w:kern w:val="0"/>
          <w:sz w:val="24"/>
          <w:szCs w:val="24"/>
        </w:rPr>
        <w:t>二、申请人的资格要求</w:t>
      </w:r>
    </w:p>
    <w:p w14:paraId="3219131A" w14:textId="77777777" w:rsidR="00A46C36"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Arial" w:hint="eastAsia"/>
          <w:kern w:val="0"/>
          <w:sz w:val="24"/>
          <w:szCs w:val="24"/>
        </w:rPr>
        <w:t>1、本项目的基本资格要求：</w:t>
      </w:r>
      <w:r>
        <w:rPr>
          <w:rFonts w:asciiTheme="minorEastAsia" w:eastAsiaTheme="minorEastAsia" w:hAnsiTheme="minorEastAsia"/>
          <w:sz w:val="24"/>
          <w:szCs w:val="24"/>
        </w:rPr>
        <w:t>具有独立承担民事责任的能力</w:t>
      </w:r>
      <w:r>
        <w:rPr>
          <w:rFonts w:asciiTheme="minorEastAsia" w:eastAsiaTheme="minorEastAsia" w:hAnsiTheme="minorEastAsia" w:hint="eastAsia"/>
          <w:sz w:val="24"/>
          <w:szCs w:val="24"/>
        </w:rPr>
        <w:t>；</w:t>
      </w:r>
      <w:r>
        <w:rPr>
          <w:rFonts w:asciiTheme="minorEastAsia" w:eastAsiaTheme="minorEastAsia" w:hAnsiTheme="minorEastAsia"/>
          <w:sz w:val="24"/>
          <w:szCs w:val="24"/>
        </w:rPr>
        <w:t>具有</w:t>
      </w:r>
      <w:r>
        <w:rPr>
          <w:rFonts w:asciiTheme="minorEastAsia" w:eastAsiaTheme="minorEastAsia" w:hAnsiTheme="min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06FEA83C" w14:textId="77777777" w:rsidR="00A46C36" w:rsidRDefault="00000000">
      <w:pPr>
        <w:widowControl/>
        <w:shd w:val="clear" w:color="auto" w:fill="FFFFFF"/>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sz w:val="24"/>
          <w:szCs w:val="24"/>
        </w:rPr>
        <w:t>本项目的特定资格要求：</w:t>
      </w:r>
      <w:r>
        <w:rPr>
          <w:rFonts w:asciiTheme="minorEastAsia" w:eastAsiaTheme="minorEastAsia" w:hAnsiTheme="minorEastAsia" w:cs="宋体"/>
          <w:sz w:val="24"/>
          <w:szCs w:val="24"/>
        </w:rPr>
        <w:t xml:space="preserve"> </w:t>
      </w:r>
    </w:p>
    <w:p w14:paraId="7288CCD3" w14:textId="0C62AF15" w:rsidR="00A46C36"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（1）供应商需提供有效的三证合一的营业执照（副本）复印件。</w:t>
      </w:r>
    </w:p>
    <w:p w14:paraId="0526C25A" w14:textId="77777777" w:rsidR="00A46C36"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供应商法定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3AFAA860" w14:textId="77777777" w:rsidR="00A46C36"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sz w:val="24"/>
          <w:szCs w:val="24"/>
        </w:rPr>
        <w:t>（3）</w:t>
      </w:r>
      <w:r>
        <w:rPr>
          <w:rFonts w:asciiTheme="minorEastAsia" w:eastAsiaTheme="minorEastAsia" w:hAnsiTheme="minorEastAsia" w:cs="宋体" w:hint="eastAsia"/>
          <w:sz w:val="24"/>
          <w:szCs w:val="24"/>
        </w:rPr>
        <w:t>供应商须提供资格文件声明函（原件）。（格式参见第六章）</w:t>
      </w:r>
    </w:p>
    <w:p w14:paraId="3D1A2EC3" w14:textId="77777777" w:rsidR="00A46C36"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3、未被“信用中国”网站（www.creditchina.gov.cn）列入失信被执行人、重大税收违法失信主体名单、政府采购严重违法失信行为记录名单。</w:t>
      </w:r>
    </w:p>
    <w:p w14:paraId="3080B80C" w14:textId="77777777" w:rsidR="00A46C36"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lastRenderedPageBreak/>
        <w:t>4、符合相关法律、法规规定的其他要求。</w:t>
      </w:r>
    </w:p>
    <w:p w14:paraId="55216998" w14:textId="77777777" w:rsidR="00A46C36" w:rsidRDefault="00000000">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特别提醒】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7DDCBFC3" w14:textId="77777777" w:rsidR="00A46C36" w:rsidRDefault="00000000">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如发现供应商递交的资格后审材料有弄虚作假行为，该供应商将记入不良记录，并上报有关部门，如已成交，采购人有权取消其</w:t>
      </w:r>
      <w:bookmarkEnd w:id="23"/>
      <w:r>
        <w:rPr>
          <w:rFonts w:asciiTheme="minorEastAsia" w:eastAsiaTheme="minorEastAsia" w:hAnsiTheme="minorEastAsia" w:cs="宋体" w:hint="eastAsia"/>
          <w:b/>
          <w:bCs/>
          <w:sz w:val="24"/>
          <w:szCs w:val="24"/>
        </w:rPr>
        <w:t>成交资格，并由该供应商承担由此带来可能的一切责任和损失。</w:t>
      </w:r>
    </w:p>
    <w:p w14:paraId="18B589FD" w14:textId="77777777" w:rsidR="00A46C36" w:rsidRPr="00545F63" w:rsidRDefault="00000000">
      <w:pPr>
        <w:widowControl/>
        <w:snapToGrid w:val="0"/>
        <w:spacing w:line="360" w:lineRule="auto"/>
        <w:ind w:firstLineChars="200" w:firstLine="482"/>
        <w:jc w:val="left"/>
        <w:rPr>
          <w:rFonts w:asciiTheme="minorEastAsia" w:eastAsiaTheme="minorEastAsia" w:hAnsiTheme="minorEastAsia" w:hint="eastAsia"/>
          <w:b/>
          <w:bCs/>
          <w:sz w:val="24"/>
          <w:szCs w:val="24"/>
        </w:rPr>
      </w:pPr>
      <w:r w:rsidRPr="00545F63">
        <w:rPr>
          <w:rFonts w:asciiTheme="minorEastAsia" w:eastAsiaTheme="minorEastAsia" w:hAnsiTheme="minorEastAsia" w:cs="宋体" w:hint="eastAsia"/>
          <w:b/>
          <w:bCs/>
          <w:sz w:val="24"/>
          <w:szCs w:val="24"/>
        </w:rPr>
        <w:t>非采购人原因成交人放弃成交资格的，报财政部门将其列入采购黑名单。</w:t>
      </w:r>
    </w:p>
    <w:p w14:paraId="077B62FD" w14:textId="77777777" w:rsidR="00A46C36" w:rsidRPr="00545F63"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545F63">
        <w:rPr>
          <w:rFonts w:asciiTheme="minorEastAsia" w:eastAsiaTheme="minorEastAsia" w:hAnsiTheme="minorEastAsia" w:cs="Arial" w:hint="eastAsia"/>
          <w:b/>
          <w:bCs/>
          <w:kern w:val="0"/>
          <w:sz w:val="24"/>
          <w:szCs w:val="24"/>
        </w:rPr>
        <w:t>三、获取采购文件</w:t>
      </w:r>
    </w:p>
    <w:p w14:paraId="2391409B" w14:textId="4F0E1C93" w:rsidR="00A46C36"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545F63">
        <w:rPr>
          <w:rFonts w:asciiTheme="minorEastAsia" w:eastAsiaTheme="minorEastAsia" w:hAnsiTheme="minorEastAsia" w:cs="Arial" w:hint="eastAsia"/>
          <w:kern w:val="0"/>
          <w:sz w:val="24"/>
          <w:szCs w:val="24"/>
        </w:rPr>
        <w:t>时间：2025年</w:t>
      </w:r>
      <w:r w:rsidR="00D57670" w:rsidRPr="00545F63">
        <w:rPr>
          <w:rFonts w:asciiTheme="minorEastAsia" w:eastAsiaTheme="minorEastAsia" w:hAnsiTheme="minorEastAsia" w:cs="Arial" w:hint="eastAsia"/>
          <w:kern w:val="0"/>
          <w:sz w:val="24"/>
          <w:szCs w:val="24"/>
        </w:rPr>
        <w:t>8</w:t>
      </w:r>
      <w:r w:rsidRPr="00545F63">
        <w:rPr>
          <w:rFonts w:asciiTheme="minorEastAsia" w:eastAsiaTheme="minorEastAsia" w:hAnsiTheme="minorEastAsia" w:cs="Arial" w:hint="eastAsia"/>
          <w:kern w:val="0"/>
          <w:sz w:val="24"/>
          <w:szCs w:val="24"/>
        </w:rPr>
        <w:t>月</w:t>
      </w:r>
      <w:r w:rsidR="00D57670" w:rsidRPr="00545F63">
        <w:rPr>
          <w:rFonts w:asciiTheme="minorEastAsia" w:eastAsiaTheme="minorEastAsia" w:hAnsiTheme="minorEastAsia" w:cs="Arial" w:hint="eastAsia"/>
          <w:kern w:val="0"/>
          <w:sz w:val="24"/>
          <w:szCs w:val="24"/>
        </w:rPr>
        <w:t>4</w:t>
      </w:r>
      <w:r w:rsidRPr="00545F63">
        <w:rPr>
          <w:rFonts w:asciiTheme="minorEastAsia" w:eastAsiaTheme="minorEastAsia" w:hAnsiTheme="minorEastAsia" w:cs="Arial" w:hint="eastAsia"/>
          <w:kern w:val="0"/>
          <w:sz w:val="24"/>
          <w:szCs w:val="24"/>
        </w:rPr>
        <w:t>日至2025年</w:t>
      </w:r>
      <w:r w:rsidR="00D57670" w:rsidRPr="00545F63">
        <w:rPr>
          <w:rFonts w:asciiTheme="minorEastAsia" w:eastAsiaTheme="minorEastAsia" w:hAnsiTheme="minorEastAsia" w:cs="Arial" w:hint="eastAsia"/>
          <w:kern w:val="0"/>
          <w:sz w:val="24"/>
          <w:szCs w:val="24"/>
        </w:rPr>
        <w:t>8</w:t>
      </w:r>
      <w:r w:rsidRPr="00545F63">
        <w:rPr>
          <w:rFonts w:asciiTheme="minorEastAsia" w:eastAsiaTheme="minorEastAsia" w:hAnsiTheme="minorEastAsia" w:cs="Arial" w:hint="eastAsia"/>
          <w:kern w:val="0"/>
          <w:sz w:val="24"/>
          <w:szCs w:val="24"/>
        </w:rPr>
        <w:t>月</w:t>
      </w:r>
      <w:r w:rsidR="00545F63" w:rsidRPr="00545F63">
        <w:rPr>
          <w:rFonts w:asciiTheme="minorEastAsia" w:eastAsiaTheme="minorEastAsia" w:hAnsiTheme="minorEastAsia" w:cs="Arial" w:hint="eastAsia"/>
          <w:kern w:val="0"/>
          <w:sz w:val="24"/>
          <w:szCs w:val="24"/>
        </w:rPr>
        <w:t>15</w:t>
      </w:r>
      <w:r w:rsidRPr="00545F63">
        <w:rPr>
          <w:rFonts w:asciiTheme="minorEastAsia" w:eastAsiaTheme="minorEastAsia" w:hAnsiTheme="minorEastAsia" w:cs="Arial" w:hint="eastAsia"/>
          <w:kern w:val="0"/>
          <w:sz w:val="24"/>
          <w:szCs w:val="24"/>
        </w:rPr>
        <w:t>日</w:t>
      </w:r>
    </w:p>
    <w:p w14:paraId="166832BC" w14:textId="12E05C27" w:rsidR="00A46C36"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地点：</w:t>
      </w:r>
      <w:bookmarkStart w:id="24" w:name="_Hlk190851452"/>
      <w:r w:rsidR="009022DA">
        <w:rPr>
          <w:rFonts w:asciiTheme="minorEastAsia" w:eastAsiaTheme="minorEastAsia" w:hAnsiTheme="minorEastAsia" w:hint="eastAsia"/>
          <w:sz w:val="24"/>
          <w:szCs w:val="24"/>
        </w:rPr>
        <w:t>南通市文化广电和旅游局</w:t>
      </w:r>
      <w:r>
        <w:rPr>
          <w:rFonts w:asciiTheme="minorEastAsia" w:eastAsiaTheme="minorEastAsia" w:hAnsiTheme="minorEastAsia" w:hint="eastAsia"/>
          <w:sz w:val="24"/>
          <w:szCs w:val="24"/>
        </w:rPr>
        <w:t>-</w:t>
      </w:r>
      <w:r w:rsidR="009022DA">
        <w:rPr>
          <w:rFonts w:asciiTheme="minorEastAsia" w:eastAsiaTheme="minorEastAsia" w:hAnsiTheme="minorEastAsia" w:hint="eastAsia"/>
          <w:sz w:val="24"/>
          <w:szCs w:val="24"/>
        </w:rPr>
        <w:t>政府采购</w:t>
      </w:r>
      <w:r>
        <w:rPr>
          <w:rFonts w:asciiTheme="minorEastAsia" w:eastAsiaTheme="minorEastAsia" w:hAnsiTheme="minorEastAsia" w:hint="eastAsia"/>
          <w:sz w:val="24"/>
          <w:szCs w:val="24"/>
        </w:rPr>
        <w:t xml:space="preserve">栏 </w:t>
      </w:r>
    </w:p>
    <w:bookmarkEnd w:id="24"/>
    <w:p w14:paraId="366F0128" w14:textId="77777777" w:rsidR="00A46C36" w:rsidRPr="00545F63"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方式：</w:t>
      </w:r>
      <w:r w:rsidRPr="00EE2B98">
        <w:rPr>
          <w:rFonts w:asciiTheme="minorEastAsia" w:eastAsiaTheme="minorEastAsia" w:hAnsiTheme="minorEastAsia" w:cs="Arial" w:hint="eastAsia"/>
          <w:kern w:val="0"/>
          <w:sz w:val="24"/>
          <w:szCs w:val="24"/>
        </w:rPr>
        <w:t>自</w:t>
      </w:r>
      <w:r w:rsidRPr="00545F63">
        <w:rPr>
          <w:rFonts w:asciiTheme="minorEastAsia" w:eastAsiaTheme="minorEastAsia" w:hAnsiTheme="minorEastAsia" w:cs="Arial" w:hint="eastAsia"/>
          <w:kern w:val="0"/>
          <w:sz w:val="24"/>
          <w:szCs w:val="24"/>
        </w:rPr>
        <w:t>行下载</w:t>
      </w:r>
    </w:p>
    <w:p w14:paraId="5B8C3179" w14:textId="77777777" w:rsidR="00A46C36" w:rsidRPr="00545F63"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545F63">
        <w:rPr>
          <w:rFonts w:asciiTheme="minorEastAsia" w:eastAsiaTheme="minorEastAsia" w:hAnsiTheme="minorEastAsia" w:cs="Arial" w:hint="eastAsia"/>
          <w:b/>
          <w:bCs/>
          <w:kern w:val="0"/>
          <w:sz w:val="24"/>
          <w:szCs w:val="24"/>
        </w:rPr>
        <w:t>四、响应文件提交</w:t>
      </w:r>
    </w:p>
    <w:p w14:paraId="2C52D5E9" w14:textId="0D0C0DF7" w:rsidR="00A46C36" w:rsidRPr="00545F63"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545F63">
        <w:rPr>
          <w:rFonts w:asciiTheme="minorEastAsia" w:eastAsiaTheme="minorEastAsia" w:hAnsiTheme="minorEastAsia" w:cs="Arial" w:hint="eastAsia"/>
          <w:kern w:val="0"/>
          <w:sz w:val="24"/>
          <w:szCs w:val="24"/>
        </w:rPr>
        <w:t>1.截止时间：</w:t>
      </w:r>
      <w:r w:rsidRPr="00545F63">
        <w:rPr>
          <w:rFonts w:asciiTheme="minorEastAsia" w:eastAsiaTheme="minorEastAsia" w:hAnsiTheme="minorEastAsia" w:cs="Arial" w:hint="eastAsia"/>
          <w:b/>
          <w:bCs/>
          <w:kern w:val="0"/>
          <w:sz w:val="24"/>
          <w:szCs w:val="24"/>
        </w:rPr>
        <w:t>2025年</w:t>
      </w:r>
      <w:r w:rsidR="00D57670" w:rsidRPr="00545F63">
        <w:rPr>
          <w:rFonts w:asciiTheme="minorEastAsia" w:eastAsiaTheme="minorEastAsia" w:hAnsiTheme="minorEastAsia" w:cs="Arial" w:hint="eastAsia"/>
          <w:b/>
          <w:bCs/>
          <w:kern w:val="0"/>
          <w:sz w:val="24"/>
          <w:szCs w:val="24"/>
        </w:rPr>
        <w:t>8</w:t>
      </w:r>
      <w:r w:rsidRPr="00545F63">
        <w:rPr>
          <w:rFonts w:asciiTheme="minorEastAsia" w:eastAsiaTheme="minorEastAsia" w:hAnsiTheme="minorEastAsia" w:cs="Arial" w:hint="eastAsia"/>
          <w:b/>
          <w:bCs/>
          <w:kern w:val="0"/>
          <w:sz w:val="24"/>
          <w:szCs w:val="24"/>
        </w:rPr>
        <w:t>月</w:t>
      </w:r>
      <w:r w:rsidR="00545F63" w:rsidRPr="00545F63">
        <w:rPr>
          <w:rFonts w:asciiTheme="minorEastAsia" w:eastAsiaTheme="minorEastAsia" w:hAnsiTheme="minorEastAsia" w:cs="Arial" w:hint="eastAsia"/>
          <w:b/>
          <w:bCs/>
          <w:kern w:val="0"/>
          <w:sz w:val="24"/>
          <w:szCs w:val="24"/>
        </w:rPr>
        <w:t>15</w:t>
      </w:r>
      <w:r w:rsidRPr="00545F63">
        <w:rPr>
          <w:rFonts w:asciiTheme="minorEastAsia" w:eastAsiaTheme="minorEastAsia" w:hAnsiTheme="minorEastAsia" w:cs="Arial" w:hint="eastAsia"/>
          <w:b/>
          <w:bCs/>
          <w:kern w:val="0"/>
          <w:sz w:val="24"/>
          <w:szCs w:val="24"/>
        </w:rPr>
        <w:t>日</w:t>
      </w:r>
      <w:r w:rsidR="00545F63" w:rsidRPr="00545F63">
        <w:rPr>
          <w:rFonts w:asciiTheme="minorEastAsia" w:eastAsiaTheme="minorEastAsia" w:hAnsiTheme="minorEastAsia" w:cs="Arial" w:hint="eastAsia"/>
          <w:b/>
          <w:bCs/>
          <w:kern w:val="0"/>
          <w:sz w:val="24"/>
          <w:szCs w:val="24"/>
        </w:rPr>
        <w:t>13</w:t>
      </w:r>
      <w:r w:rsidRPr="00545F63">
        <w:rPr>
          <w:rFonts w:asciiTheme="minorEastAsia" w:eastAsiaTheme="minorEastAsia" w:hAnsiTheme="minorEastAsia" w:cs="Arial" w:hint="eastAsia"/>
          <w:b/>
          <w:bCs/>
          <w:kern w:val="0"/>
          <w:sz w:val="24"/>
          <w:szCs w:val="24"/>
        </w:rPr>
        <w:t>时</w:t>
      </w:r>
      <w:r w:rsidR="00EE2B98" w:rsidRPr="00545F63">
        <w:rPr>
          <w:rFonts w:asciiTheme="minorEastAsia" w:eastAsiaTheme="minorEastAsia" w:hAnsiTheme="minorEastAsia" w:cs="Arial" w:hint="eastAsia"/>
          <w:b/>
          <w:bCs/>
          <w:kern w:val="0"/>
          <w:sz w:val="24"/>
          <w:szCs w:val="24"/>
        </w:rPr>
        <w:t>30</w:t>
      </w:r>
      <w:r w:rsidRPr="00545F63">
        <w:rPr>
          <w:rFonts w:asciiTheme="minorEastAsia" w:eastAsiaTheme="minorEastAsia" w:hAnsiTheme="minorEastAsia" w:cs="Arial" w:hint="eastAsia"/>
          <w:b/>
          <w:bCs/>
          <w:kern w:val="0"/>
          <w:sz w:val="24"/>
          <w:szCs w:val="24"/>
        </w:rPr>
        <w:t>分</w:t>
      </w:r>
      <w:r w:rsidRPr="00545F63">
        <w:rPr>
          <w:rFonts w:asciiTheme="minorEastAsia" w:eastAsiaTheme="minorEastAsia" w:hAnsiTheme="minorEastAsia" w:cs="Arial" w:hint="eastAsia"/>
          <w:kern w:val="0"/>
          <w:sz w:val="24"/>
          <w:szCs w:val="24"/>
        </w:rPr>
        <w:t>（北京时间）。</w:t>
      </w:r>
    </w:p>
    <w:p w14:paraId="00E51527" w14:textId="0D9BBE3C" w:rsidR="00A46C36" w:rsidRPr="00545F63" w:rsidRDefault="00000000">
      <w:pPr>
        <w:widowControl/>
        <w:shd w:val="clear" w:color="auto" w:fill="FFFFFF"/>
        <w:spacing w:line="360" w:lineRule="auto"/>
        <w:ind w:firstLine="238"/>
        <w:jc w:val="left"/>
        <w:rPr>
          <w:rFonts w:asciiTheme="minorEastAsia" w:eastAsiaTheme="minorEastAsia" w:hAnsiTheme="minorEastAsia" w:hint="eastAsia"/>
          <w:sz w:val="24"/>
          <w:szCs w:val="24"/>
        </w:rPr>
      </w:pPr>
      <w:r w:rsidRPr="00545F63">
        <w:rPr>
          <w:rFonts w:asciiTheme="minorEastAsia" w:eastAsiaTheme="minorEastAsia" w:hAnsiTheme="minorEastAsia" w:cs="Arial" w:hint="eastAsia"/>
          <w:kern w:val="0"/>
          <w:sz w:val="24"/>
          <w:szCs w:val="24"/>
        </w:rPr>
        <w:t>2.地点：</w:t>
      </w:r>
      <w:r w:rsidR="009022DA" w:rsidRPr="00545F63">
        <w:rPr>
          <w:rFonts w:ascii="宋体" w:hAnsi="宋体" w:cs="宋体" w:hint="eastAsia"/>
          <w:kern w:val="0"/>
          <w:sz w:val="24"/>
        </w:rPr>
        <w:t>南通市行政中心综合楼538会议室（南通市崇川区世纪大道6号），如有变动另行通知。</w:t>
      </w:r>
    </w:p>
    <w:p w14:paraId="6F6933E9" w14:textId="77777777" w:rsidR="00A46C36" w:rsidRPr="00545F63"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545F63">
        <w:rPr>
          <w:rFonts w:asciiTheme="minorEastAsia" w:eastAsiaTheme="minorEastAsia" w:hAnsiTheme="minorEastAsia" w:cs="Arial" w:hint="eastAsia"/>
          <w:b/>
          <w:bCs/>
          <w:kern w:val="0"/>
          <w:sz w:val="24"/>
          <w:szCs w:val="24"/>
        </w:rPr>
        <w:t>五、开启</w:t>
      </w:r>
    </w:p>
    <w:p w14:paraId="31F95B12" w14:textId="28071338" w:rsidR="00A46C36" w:rsidRPr="00545F63"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545F63">
        <w:rPr>
          <w:rFonts w:asciiTheme="minorEastAsia" w:eastAsiaTheme="minorEastAsia" w:hAnsiTheme="minorEastAsia" w:cs="Arial" w:hint="eastAsia"/>
          <w:kern w:val="0"/>
          <w:sz w:val="24"/>
          <w:szCs w:val="24"/>
        </w:rPr>
        <w:t>1.时间：</w:t>
      </w:r>
      <w:r w:rsidR="00EE2B98" w:rsidRPr="00545F63">
        <w:rPr>
          <w:rFonts w:asciiTheme="minorEastAsia" w:eastAsiaTheme="minorEastAsia" w:hAnsiTheme="minorEastAsia" w:cs="Arial" w:hint="eastAsia"/>
          <w:b/>
          <w:bCs/>
          <w:kern w:val="0"/>
          <w:sz w:val="24"/>
          <w:szCs w:val="24"/>
        </w:rPr>
        <w:t>2</w:t>
      </w:r>
      <w:r w:rsidR="00D57670" w:rsidRPr="00545F63">
        <w:rPr>
          <w:rFonts w:asciiTheme="minorEastAsia" w:eastAsiaTheme="minorEastAsia" w:hAnsiTheme="minorEastAsia" w:cs="Arial" w:hint="eastAsia"/>
          <w:b/>
          <w:bCs/>
          <w:kern w:val="0"/>
          <w:sz w:val="24"/>
          <w:szCs w:val="24"/>
        </w:rPr>
        <w:t>2025年8月</w:t>
      </w:r>
      <w:r w:rsidR="00545F63" w:rsidRPr="00545F63">
        <w:rPr>
          <w:rFonts w:asciiTheme="minorEastAsia" w:eastAsiaTheme="minorEastAsia" w:hAnsiTheme="minorEastAsia" w:cs="Arial" w:hint="eastAsia"/>
          <w:b/>
          <w:bCs/>
          <w:kern w:val="0"/>
          <w:sz w:val="24"/>
          <w:szCs w:val="24"/>
        </w:rPr>
        <w:t>15</w:t>
      </w:r>
      <w:r w:rsidR="00D57670" w:rsidRPr="00545F63">
        <w:rPr>
          <w:rFonts w:asciiTheme="minorEastAsia" w:eastAsiaTheme="minorEastAsia" w:hAnsiTheme="minorEastAsia" w:cs="Arial" w:hint="eastAsia"/>
          <w:b/>
          <w:bCs/>
          <w:kern w:val="0"/>
          <w:sz w:val="24"/>
          <w:szCs w:val="24"/>
        </w:rPr>
        <w:t>日</w:t>
      </w:r>
      <w:r w:rsidR="00545F63" w:rsidRPr="00545F63">
        <w:rPr>
          <w:rFonts w:asciiTheme="minorEastAsia" w:eastAsiaTheme="minorEastAsia" w:hAnsiTheme="minorEastAsia" w:cs="Arial" w:hint="eastAsia"/>
          <w:b/>
          <w:bCs/>
          <w:kern w:val="0"/>
          <w:sz w:val="24"/>
          <w:szCs w:val="24"/>
        </w:rPr>
        <w:t>13</w:t>
      </w:r>
      <w:r w:rsidR="00D57670" w:rsidRPr="00545F63">
        <w:rPr>
          <w:rFonts w:asciiTheme="minorEastAsia" w:eastAsiaTheme="minorEastAsia" w:hAnsiTheme="minorEastAsia" w:cs="Arial" w:hint="eastAsia"/>
          <w:b/>
          <w:bCs/>
          <w:kern w:val="0"/>
          <w:sz w:val="24"/>
          <w:szCs w:val="24"/>
        </w:rPr>
        <w:t>时30分</w:t>
      </w:r>
      <w:r w:rsidRPr="00545F63">
        <w:rPr>
          <w:rFonts w:asciiTheme="minorEastAsia" w:eastAsiaTheme="minorEastAsia" w:hAnsiTheme="minorEastAsia" w:cs="Arial" w:hint="eastAsia"/>
          <w:kern w:val="0"/>
          <w:sz w:val="24"/>
          <w:szCs w:val="24"/>
        </w:rPr>
        <w:t>（北京时间）</w:t>
      </w:r>
    </w:p>
    <w:p w14:paraId="5888DCA7" w14:textId="77777777" w:rsidR="009022DA" w:rsidRDefault="00000000">
      <w:pPr>
        <w:widowControl/>
        <w:shd w:val="clear" w:color="auto" w:fill="FFFFFF"/>
        <w:spacing w:line="360" w:lineRule="auto"/>
        <w:ind w:firstLine="238"/>
        <w:jc w:val="left"/>
        <w:rPr>
          <w:rFonts w:ascii="宋体" w:hAnsi="宋体" w:cs="宋体" w:hint="eastAsia"/>
          <w:kern w:val="0"/>
          <w:sz w:val="24"/>
        </w:rPr>
      </w:pPr>
      <w:r w:rsidRPr="00545F63">
        <w:rPr>
          <w:rFonts w:asciiTheme="minorEastAsia" w:eastAsiaTheme="minorEastAsia" w:hAnsiTheme="minorEastAsia" w:cs="Arial" w:hint="eastAsia"/>
          <w:kern w:val="0"/>
          <w:sz w:val="24"/>
          <w:szCs w:val="24"/>
        </w:rPr>
        <w:t>2.地点：</w:t>
      </w:r>
      <w:r w:rsidR="009022DA" w:rsidRPr="00545F63">
        <w:rPr>
          <w:rFonts w:ascii="宋体" w:hAnsi="宋体" w:cs="宋体" w:hint="eastAsia"/>
          <w:kern w:val="0"/>
          <w:sz w:val="24"/>
        </w:rPr>
        <w:t>南通市行政中心综合楼538会议室（南通市崇川区世纪大道6号），如有变动另行通知。</w:t>
      </w:r>
    </w:p>
    <w:p w14:paraId="77C2F271" w14:textId="75F87AB8"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六、公告期限</w:t>
      </w:r>
    </w:p>
    <w:p w14:paraId="0CDBDC41"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自本公告发布之日起3个工作日。</w:t>
      </w:r>
    </w:p>
    <w:p w14:paraId="699D5F2F"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七、其他补充事宜</w:t>
      </w:r>
      <w:r>
        <w:rPr>
          <w:rFonts w:asciiTheme="minorEastAsia" w:eastAsiaTheme="minorEastAsia" w:hAnsiTheme="minorEastAsia" w:cs="Arial" w:hint="eastAsia"/>
          <w:kern w:val="0"/>
          <w:sz w:val="24"/>
          <w:szCs w:val="24"/>
        </w:rPr>
        <w:t>：</w:t>
      </w:r>
    </w:p>
    <w:p w14:paraId="55598968" w14:textId="77777777" w:rsidR="00A46C36" w:rsidRDefault="00000000">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保证金：免收</w:t>
      </w:r>
    </w:p>
    <w:p w14:paraId="66F933DE" w14:textId="77777777" w:rsidR="00A46C36" w:rsidRDefault="00000000">
      <w:pPr>
        <w:snapToGrid w:val="0"/>
        <w:spacing w:line="360" w:lineRule="auto"/>
        <w:ind w:firstLineChars="200" w:firstLine="480"/>
        <w:rPr>
          <w:rFonts w:asciiTheme="majorEastAsia" w:eastAsiaTheme="majorEastAsia" w:hAnsiTheme="majorEastAsia" w:hint="eastAsia"/>
          <w:b/>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项目</w:t>
      </w:r>
      <w:r>
        <w:rPr>
          <w:rFonts w:asciiTheme="majorEastAsia" w:eastAsiaTheme="majorEastAsia" w:hAnsiTheme="majorEastAsia" w:hint="eastAsia"/>
          <w:sz w:val="24"/>
          <w:szCs w:val="24"/>
        </w:rPr>
        <w:t>磋商</w:t>
      </w:r>
      <w:r>
        <w:rPr>
          <w:rFonts w:asciiTheme="majorEastAsia" w:eastAsiaTheme="majorEastAsia" w:hAnsiTheme="majorEastAsia"/>
          <w:sz w:val="24"/>
          <w:szCs w:val="24"/>
        </w:rPr>
        <w:t>活动模式：</w:t>
      </w:r>
      <w:r>
        <w:rPr>
          <w:rFonts w:asciiTheme="majorEastAsia" w:eastAsiaTheme="majorEastAsia" w:hAnsiTheme="majorEastAsia"/>
          <w:bCs/>
          <w:sz w:val="24"/>
          <w:szCs w:val="24"/>
        </w:rPr>
        <w:t>现场模式</w:t>
      </w:r>
    </w:p>
    <w:p w14:paraId="0147CABB" w14:textId="77777777" w:rsidR="00A46C36" w:rsidRDefault="00000000">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w:t>
      </w:r>
      <w:r>
        <w:rPr>
          <w:rFonts w:asciiTheme="majorEastAsia" w:eastAsiaTheme="majorEastAsia" w:hAnsiTheme="majorEastAsia"/>
          <w:sz w:val="24"/>
          <w:szCs w:val="24"/>
        </w:rPr>
        <w:t>项目演示、样品、答辩等：无</w:t>
      </w:r>
    </w:p>
    <w:p w14:paraId="3A391DCF" w14:textId="77777777" w:rsidR="00A46C36" w:rsidRDefault="00000000">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r>
        <w:rPr>
          <w:rFonts w:asciiTheme="majorEastAsia" w:eastAsiaTheme="majorEastAsia" w:hAnsiTheme="majorEastAsia"/>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C3958AE"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r>
        <w:rPr>
          <w:rFonts w:asciiTheme="minorEastAsia" w:eastAsiaTheme="minorEastAsia" w:hAnsiTheme="minorEastAsia" w:cs="Arial" w:hint="eastAsia"/>
          <w:b/>
          <w:bCs/>
          <w:kern w:val="0"/>
          <w:sz w:val="24"/>
          <w:szCs w:val="24"/>
        </w:rPr>
        <w:t>八、凡对本次采购提出询问，请按以下方式联系</w:t>
      </w:r>
    </w:p>
    <w:p w14:paraId="7F0BDF47"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lastRenderedPageBreak/>
        <w:t>1.采购人信息</w:t>
      </w:r>
    </w:p>
    <w:p w14:paraId="05819F5B" w14:textId="4B0D5511" w:rsidR="00A46C36"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名称：</w:t>
      </w:r>
      <w:r w:rsidR="009022DA">
        <w:rPr>
          <w:rFonts w:asciiTheme="minorEastAsia" w:eastAsiaTheme="minorEastAsia" w:hAnsiTheme="minorEastAsia" w:cs="Arial" w:hint="eastAsia"/>
          <w:bCs/>
          <w:kern w:val="0"/>
          <w:sz w:val="24"/>
          <w:szCs w:val="24"/>
        </w:rPr>
        <w:t>南通市文化广电和旅游局</w:t>
      </w:r>
    </w:p>
    <w:p w14:paraId="58CB2393" w14:textId="5501D447" w:rsidR="00A46C36" w:rsidRPr="00545F63"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545F63">
        <w:rPr>
          <w:rFonts w:asciiTheme="minorEastAsia" w:eastAsiaTheme="minorEastAsia" w:hAnsiTheme="minorEastAsia" w:cs="Arial" w:hint="eastAsia"/>
          <w:bCs/>
          <w:kern w:val="0"/>
          <w:sz w:val="24"/>
          <w:szCs w:val="24"/>
        </w:rPr>
        <w:t>地址：</w:t>
      </w:r>
      <w:r w:rsidR="009022DA" w:rsidRPr="00545F63">
        <w:rPr>
          <w:rFonts w:ascii="宋体" w:hAnsi="宋体" w:cs="宋体" w:hint="eastAsia"/>
          <w:kern w:val="0"/>
          <w:sz w:val="24"/>
        </w:rPr>
        <w:t>南通市世纪大道6号</w:t>
      </w:r>
    </w:p>
    <w:p w14:paraId="04209D1E" w14:textId="12E964E5" w:rsidR="00A46C36" w:rsidRPr="009022DA" w:rsidRDefault="009022DA" w:rsidP="00545F63">
      <w:pPr>
        <w:spacing w:line="360" w:lineRule="auto"/>
        <w:ind w:firstLineChars="100" w:firstLine="240"/>
        <w:rPr>
          <w:rFonts w:ascii="宋体" w:hAnsi="宋体" w:cs="宋体" w:hint="eastAsia"/>
          <w:kern w:val="0"/>
          <w:sz w:val="24"/>
          <w:szCs w:val="24"/>
        </w:rPr>
      </w:pPr>
      <w:r w:rsidRPr="00545F63">
        <w:rPr>
          <w:rFonts w:asciiTheme="minorEastAsia" w:eastAsiaTheme="minorEastAsia" w:hAnsiTheme="minorEastAsia" w:cs="Arial" w:hint="eastAsia"/>
          <w:kern w:val="0"/>
          <w:sz w:val="24"/>
          <w:szCs w:val="24"/>
        </w:rPr>
        <w:t>联系方式：</w:t>
      </w:r>
      <w:r w:rsidR="00545F63" w:rsidRPr="00545F63">
        <w:rPr>
          <w:rFonts w:asciiTheme="minorEastAsia" w:eastAsiaTheme="minorEastAsia" w:hAnsiTheme="minorEastAsia" w:cs="Arial" w:hint="eastAsia"/>
          <w:kern w:val="0"/>
          <w:sz w:val="24"/>
          <w:szCs w:val="24"/>
        </w:rPr>
        <w:t xml:space="preserve">孙先生 </w:t>
      </w:r>
      <w:r w:rsidR="00545F63">
        <w:rPr>
          <w:rFonts w:asciiTheme="minorEastAsia" w:eastAsiaTheme="minorEastAsia" w:hAnsiTheme="minorEastAsia" w:cs="Arial" w:hint="eastAsia"/>
          <w:kern w:val="0"/>
          <w:sz w:val="24"/>
          <w:szCs w:val="24"/>
        </w:rPr>
        <w:t xml:space="preserve"> </w:t>
      </w:r>
      <w:r w:rsidR="00545F63" w:rsidRPr="00545F63">
        <w:rPr>
          <w:rFonts w:asciiTheme="minorEastAsia" w:eastAsiaTheme="minorEastAsia" w:hAnsiTheme="minorEastAsia" w:cs="Arial" w:hint="eastAsia"/>
          <w:kern w:val="0"/>
          <w:sz w:val="24"/>
          <w:szCs w:val="24"/>
        </w:rPr>
        <w:t xml:space="preserve">0513-85099205 </w:t>
      </w:r>
      <w:r w:rsidR="00D57670">
        <w:rPr>
          <w:rFonts w:ascii="宋体" w:hAnsi="宋体" w:cs="宋体" w:hint="eastAsia"/>
          <w:kern w:val="0"/>
          <w:sz w:val="24"/>
          <w:szCs w:val="24"/>
        </w:rPr>
        <w:t xml:space="preserve"> </w:t>
      </w:r>
      <w:r>
        <w:rPr>
          <w:rFonts w:asciiTheme="minorEastAsia" w:eastAsiaTheme="minorEastAsia" w:hAnsiTheme="minorEastAsia" w:cs="Arial" w:hint="eastAsia"/>
          <w:bCs/>
          <w:kern w:val="0"/>
          <w:sz w:val="24"/>
          <w:szCs w:val="24"/>
        </w:rPr>
        <w:t xml:space="preserve"> </w:t>
      </w:r>
    </w:p>
    <w:p w14:paraId="72382BC9"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Cs/>
          <w:kern w:val="0"/>
          <w:sz w:val="24"/>
          <w:szCs w:val="24"/>
        </w:rPr>
        <w:t>2.</w:t>
      </w:r>
      <w:r>
        <w:rPr>
          <w:rFonts w:asciiTheme="minorEastAsia" w:eastAsiaTheme="minorEastAsia" w:hAnsiTheme="minorEastAsia" w:cs="Arial" w:hint="eastAsia"/>
          <w:kern w:val="0"/>
          <w:sz w:val="24"/>
          <w:szCs w:val="24"/>
        </w:rPr>
        <w:t>采购代理机构信息</w:t>
      </w:r>
    </w:p>
    <w:p w14:paraId="6FF4BE72"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名称：南通通城建设工程项目管理有限公司</w:t>
      </w:r>
    </w:p>
    <w:p w14:paraId="1B3B0225"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地址：南通市崇川区工农南路156号鑫乾广场A座22楼2202室</w:t>
      </w:r>
    </w:p>
    <w:p w14:paraId="41CDFA1E"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联系方式：18906296209</w:t>
      </w:r>
    </w:p>
    <w:p w14:paraId="16011EFA"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3.项目联系方式：</w:t>
      </w:r>
    </w:p>
    <w:p w14:paraId="440E1AA3"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项目联系人：杨伟</w:t>
      </w:r>
    </w:p>
    <w:p w14:paraId="6C20B36F" w14:textId="77777777" w:rsidR="00A46C36"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电话：18906296209</w:t>
      </w:r>
    </w:p>
    <w:p w14:paraId="3D908975"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6CF62924"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3A95298A"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0767567F"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226E04EE" w14:textId="77777777" w:rsidR="00A46C36" w:rsidRDefault="00A46C36">
      <w:pPr>
        <w:pStyle w:val="1"/>
        <w:keepNext w:val="0"/>
        <w:keepLines w:val="0"/>
        <w:snapToGrid w:val="0"/>
        <w:spacing w:before="0" w:after="0" w:line="360" w:lineRule="auto"/>
        <w:jc w:val="center"/>
        <w:rPr>
          <w:rFonts w:ascii="宋体" w:hAnsi="宋体" w:cs="宋体" w:hint="eastAsia"/>
          <w:w w:val="80"/>
          <w:szCs w:val="44"/>
        </w:rPr>
      </w:pPr>
    </w:p>
    <w:p w14:paraId="71BFDA2D" w14:textId="77777777" w:rsidR="00A46C36" w:rsidRDefault="00000000">
      <w:pPr>
        <w:rPr>
          <w:rFonts w:ascii="宋体" w:hAnsi="宋体" w:cs="宋体" w:hint="eastAsia"/>
          <w:w w:val="80"/>
          <w:szCs w:val="44"/>
        </w:rPr>
      </w:pPr>
      <w:r>
        <w:rPr>
          <w:rFonts w:ascii="宋体" w:hAnsi="宋体" w:cs="宋体" w:hint="eastAsia"/>
          <w:w w:val="80"/>
          <w:szCs w:val="44"/>
        </w:rPr>
        <w:br w:type="page"/>
      </w:r>
    </w:p>
    <w:p w14:paraId="6821E7A2" w14:textId="77777777" w:rsidR="00A46C36" w:rsidRDefault="00000000">
      <w:pPr>
        <w:pStyle w:val="1"/>
        <w:keepNext w:val="0"/>
        <w:keepLines w:val="0"/>
        <w:snapToGrid w:val="0"/>
        <w:spacing w:before="0" w:after="0" w:line="360" w:lineRule="auto"/>
        <w:jc w:val="center"/>
        <w:rPr>
          <w:rFonts w:ascii="宋体" w:cs="宋体"/>
          <w:w w:val="80"/>
          <w:szCs w:val="44"/>
        </w:rPr>
      </w:pPr>
      <w:r>
        <w:rPr>
          <w:rFonts w:ascii="宋体" w:hAnsi="宋体" w:cs="宋体" w:hint="eastAsia"/>
          <w:w w:val="80"/>
          <w:szCs w:val="44"/>
        </w:rPr>
        <w:lastRenderedPageBreak/>
        <w:t>第二章</w:t>
      </w:r>
      <w:r>
        <w:rPr>
          <w:rFonts w:ascii="宋体" w:hAnsi="宋体" w:cs="宋体"/>
          <w:w w:val="80"/>
          <w:szCs w:val="44"/>
        </w:rPr>
        <w:t xml:space="preserve">  </w:t>
      </w:r>
      <w:bookmarkEnd w:id="12"/>
      <w:bookmarkEnd w:id="13"/>
      <w:bookmarkEnd w:id="14"/>
      <w:bookmarkEnd w:id="15"/>
      <w:bookmarkEnd w:id="16"/>
      <w:bookmarkEnd w:id="17"/>
      <w:bookmarkEnd w:id="18"/>
      <w:bookmarkEnd w:id="19"/>
      <w:bookmarkEnd w:id="20"/>
      <w:bookmarkEnd w:id="21"/>
      <w:r>
        <w:rPr>
          <w:rFonts w:ascii="宋体" w:hAnsi="宋体" w:cs="宋体" w:hint="eastAsia"/>
          <w:w w:val="80"/>
          <w:szCs w:val="44"/>
        </w:rPr>
        <w:t>磋商须知</w:t>
      </w:r>
      <w:bookmarkEnd w:id="22"/>
    </w:p>
    <w:p w14:paraId="77C01248" w14:textId="77777777" w:rsidR="00A46C36" w:rsidRDefault="00000000">
      <w:pPr>
        <w:snapToGrid w:val="0"/>
        <w:spacing w:line="360" w:lineRule="auto"/>
        <w:ind w:firstLineChars="200" w:firstLine="482"/>
        <w:outlineLvl w:val="1"/>
        <w:rPr>
          <w:rFonts w:ascii="宋体" w:hAnsi="宋体" w:cs="宋体" w:hint="eastAsia"/>
          <w:b/>
          <w:bCs/>
          <w:sz w:val="24"/>
          <w:szCs w:val="24"/>
        </w:rPr>
      </w:pPr>
      <w:bookmarkStart w:id="25" w:name="_Toc94544745"/>
      <w:bookmarkStart w:id="26" w:name="_Toc12670504"/>
      <w:bookmarkStart w:id="27" w:name="_Toc11499585"/>
      <w:bookmarkStart w:id="28" w:name="_Toc8895740"/>
      <w:bookmarkStart w:id="29" w:name="_Toc11500281"/>
      <w:bookmarkStart w:id="30" w:name="_Toc11554640"/>
      <w:bookmarkStart w:id="31" w:name="_Toc521203419"/>
      <w:bookmarkStart w:id="32" w:name="_Toc94585341"/>
      <w:bookmarkStart w:id="33" w:name="_Toc521201598"/>
      <w:bookmarkStart w:id="34" w:name="_Toc94544871"/>
      <w:r>
        <w:rPr>
          <w:rFonts w:ascii="宋体" w:hAnsi="宋体" w:cs="宋体" w:hint="eastAsia"/>
          <w:b/>
          <w:bCs/>
          <w:sz w:val="24"/>
          <w:szCs w:val="24"/>
        </w:rPr>
        <w:t>一、说明</w:t>
      </w:r>
    </w:p>
    <w:p w14:paraId="1E8A4B98" w14:textId="77777777" w:rsidR="00A46C36"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1</w:t>
      </w:r>
      <w:r>
        <w:rPr>
          <w:rFonts w:ascii="宋体" w:hAnsi="宋体" w:cs="宋体" w:hint="eastAsia"/>
          <w:bCs/>
          <w:sz w:val="24"/>
          <w:szCs w:val="24"/>
        </w:rPr>
        <w:t>、本竞争性磋商文件仅适用于采购人组织的竞争性磋商采购活动。</w:t>
      </w:r>
    </w:p>
    <w:p w14:paraId="3A82CE60" w14:textId="77777777" w:rsidR="00A46C36"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2</w:t>
      </w:r>
      <w:r>
        <w:rPr>
          <w:rFonts w:ascii="宋体" w:hAnsi="宋体" w:cs="宋体" w:hint="eastAsia"/>
          <w:bCs/>
          <w:sz w:val="24"/>
          <w:szCs w:val="24"/>
        </w:rPr>
        <w:t>、竞争性磋商活动及因本次磋商产生的合同受中国法律制约和保护。</w:t>
      </w:r>
    </w:p>
    <w:p w14:paraId="47340FA4" w14:textId="77777777" w:rsidR="00A46C36"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3</w:t>
      </w:r>
      <w:r>
        <w:rPr>
          <w:rFonts w:ascii="宋体" w:hAnsi="宋体" w:cs="宋体" w:hint="eastAsia"/>
          <w:bCs/>
          <w:sz w:val="24"/>
          <w:szCs w:val="24"/>
        </w:rPr>
        <w:t>、竞争性磋商文件的解释权属于采购人。</w:t>
      </w:r>
    </w:p>
    <w:p w14:paraId="3348ED75"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ascii="宋体" w:hAnsi="宋体" w:cs="宋体" w:hint="eastAsia"/>
          <w:b/>
          <w:sz w:val="24"/>
          <w:szCs w:val="24"/>
        </w:rPr>
        <w:t>非书面形式的不作为日后质疑提出的依据。</w:t>
      </w:r>
    </w:p>
    <w:p w14:paraId="0FCA640B"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626CB8DC" w14:textId="77777777" w:rsidR="00A46C36" w:rsidRDefault="00000000">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bCs/>
          <w:sz w:val="24"/>
          <w:szCs w:val="24"/>
        </w:rPr>
        <w:t>二、</w:t>
      </w:r>
      <w:r>
        <w:rPr>
          <w:rFonts w:ascii="宋体" w:hAnsi="宋体" w:cs="宋体" w:hint="eastAsia"/>
          <w:b/>
          <w:sz w:val="24"/>
          <w:szCs w:val="24"/>
        </w:rPr>
        <w:t>磋商文件的澄清、修改、答疑</w:t>
      </w:r>
    </w:p>
    <w:p w14:paraId="7FFCB8F8"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14:paraId="1D50F543" w14:textId="7F891A2C" w:rsidR="00A46C36"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sidR="009022DA">
        <w:rPr>
          <w:rFonts w:asciiTheme="minorEastAsia" w:eastAsiaTheme="minorEastAsia" w:hAnsiTheme="minorEastAsia" w:hint="eastAsia"/>
          <w:sz w:val="24"/>
          <w:szCs w:val="24"/>
        </w:rPr>
        <w:t>南通市文化广电和旅游局</w:t>
      </w:r>
      <w:r>
        <w:rPr>
          <w:rFonts w:asciiTheme="minorEastAsia" w:eastAsiaTheme="minorEastAsia" w:hAnsiTheme="minorEastAsia" w:hint="eastAsia"/>
          <w:sz w:val="24"/>
          <w:szCs w:val="24"/>
        </w:rPr>
        <w:t>-</w:t>
      </w:r>
      <w:r w:rsidR="009022DA">
        <w:rPr>
          <w:rFonts w:asciiTheme="minorEastAsia" w:eastAsiaTheme="minorEastAsia" w:hAnsiTheme="minorEastAsia" w:hint="eastAsia"/>
          <w:sz w:val="24"/>
          <w:szCs w:val="24"/>
        </w:rPr>
        <w:t>政府采购</w:t>
      </w:r>
      <w:r>
        <w:rPr>
          <w:rFonts w:asciiTheme="minorEastAsia" w:eastAsiaTheme="minorEastAsia" w:hAnsiTheme="minorEastAsia" w:hint="eastAsia"/>
          <w:sz w:val="24"/>
          <w:szCs w:val="24"/>
        </w:rPr>
        <w:t>栏</w:t>
      </w:r>
      <w:r>
        <w:rPr>
          <w:rFonts w:ascii="宋体" w:hAnsi="宋体" w:cs="宋体" w:hint="eastAsia"/>
          <w:sz w:val="24"/>
          <w:szCs w:val="24"/>
        </w:rPr>
        <w:t>发布的信息为准。</w:t>
      </w:r>
    </w:p>
    <w:p w14:paraId="45DDC5DC"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、代理机构对磋商文件的澄清、修改将构成磋商文件的一部分，对响应磋商的供应商具有约束力。</w:t>
      </w:r>
    </w:p>
    <w:p w14:paraId="67FC5D70"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14:paraId="57998DB1"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、除非代理机构以书面的形式对磋商文件作出澄清、修改及补充，供应商对涉及磋商文件的任何推论、理解和结论所造成的结果，均由供应商自负。</w:t>
      </w:r>
    </w:p>
    <w:p w14:paraId="38DDB0BE"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14:paraId="2BD24304" w14:textId="77777777" w:rsidR="00A46C36" w:rsidRDefault="00000000">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sz w:val="24"/>
          <w:szCs w:val="24"/>
        </w:rPr>
        <w:t>三、响应文件的编制及装订</w:t>
      </w:r>
    </w:p>
    <w:p w14:paraId="3C61A9B3" w14:textId="77777777" w:rsidR="00A46C36" w:rsidRDefault="00000000">
      <w:pPr>
        <w:spacing w:line="480" w:lineRule="exact"/>
        <w:ind w:firstLineChars="202" w:firstLine="485"/>
        <w:rPr>
          <w:rFonts w:ascii="宋体" w:hAnsi="宋体" w:cs="宋体" w:hint="eastAsia"/>
          <w:sz w:val="24"/>
          <w:szCs w:val="24"/>
        </w:rPr>
      </w:pPr>
      <w:r>
        <w:rPr>
          <w:rFonts w:ascii="宋体" w:hAnsi="宋体" w:cs="宋体" w:hint="eastAsia"/>
          <w:sz w:val="24"/>
          <w:szCs w:val="24"/>
        </w:rPr>
        <w:t>1、供应商按磋商文件要求编写响应文件，并牢固装订成册。响应文件均需采用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lastRenderedPageBreak/>
        <w:t>纸（图纸等除外），响应文件不得行间插字、涂改、增删，如修改错漏处，须经签署响应文件的投标人法定代表人或其委托的代理人（以下称被授权人）签字（或盖章）并加盖公章。</w:t>
      </w:r>
    </w:p>
    <w:p w14:paraId="09B8092E" w14:textId="77777777" w:rsidR="00A46C36" w:rsidRDefault="00000000">
      <w:pPr>
        <w:spacing w:line="480" w:lineRule="exact"/>
        <w:ind w:firstLineChars="202" w:firstLine="485"/>
        <w:rPr>
          <w:rFonts w:ascii="宋体" w:hAnsi="宋体" w:cs="宋体" w:hint="eastAsia"/>
          <w:sz w:val="24"/>
          <w:szCs w:val="24"/>
        </w:rPr>
      </w:pPr>
      <w:r>
        <w:rPr>
          <w:rFonts w:ascii="宋体" w:hAnsi="宋体" w:cs="宋体" w:hint="eastAsia"/>
          <w:sz w:val="24"/>
          <w:szCs w:val="24"/>
        </w:rPr>
        <w:t>2、投标有效期为采购人规定的响应文件提交截止时间后</w:t>
      </w:r>
      <w:r>
        <w:rPr>
          <w:rFonts w:ascii="宋体" w:hAnsi="宋体" w:cs="宋体" w:hint="eastAsia"/>
          <w:sz w:val="24"/>
          <w:szCs w:val="24"/>
          <w:u w:val="single"/>
        </w:rPr>
        <w:t>六十（60）天</w:t>
      </w:r>
      <w:r>
        <w:rPr>
          <w:rFonts w:ascii="宋体" w:hAnsi="宋体" w:cs="宋体" w:hint="eastAsia"/>
          <w:sz w:val="24"/>
          <w:szCs w:val="24"/>
        </w:rPr>
        <w:t>。投标有效期比规定短的将被视为非实质性投标而予以拒绝。</w:t>
      </w:r>
    </w:p>
    <w:p w14:paraId="7444D252" w14:textId="77777777" w:rsidR="00A46C36" w:rsidRDefault="00000000">
      <w:pPr>
        <w:spacing w:line="480" w:lineRule="exact"/>
        <w:ind w:firstLineChars="202" w:firstLine="487"/>
        <w:rPr>
          <w:rFonts w:ascii="宋体" w:hAnsi="宋体" w:cs="宋体" w:hint="eastAsia"/>
          <w:b/>
          <w:bCs/>
          <w:sz w:val="24"/>
          <w:szCs w:val="24"/>
        </w:rPr>
      </w:pPr>
      <w:r>
        <w:rPr>
          <w:rFonts w:ascii="宋体" w:hAnsi="宋体" w:cs="宋体" w:hint="eastAsia"/>
          <w:b/>
          <w:bCs/>
          <w:sz w:val="24"/>
          <w:szCs w:val="24"/>
        </w:rPr>
        <w:t>四、响应文件的份数和签署</w:t>
      </w:r>
    </w:p>
    <w:p w14:paraId="0F457EDD"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商务技术响应文件、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报价响应文件，共</w:t>
      </w:r>
      <w:r>
        <w:rPr>
          <w:rFonts w:ascii="宋体" w:hAnsi="宋体" w:cs="宋体"/>
          <w:sz w:val="24"/>
          <w:szCs w:val="24"/>
        </w:rPr>
        <w:t>3</w:t>
      </w:r>
      <w:r>
        <w:rPr>
          <w:rFonts w:ascii="宋体" w:hAnsi="宋体" w:cs="宋体" w:hint="eastAsia"/>
          <w:sz w:val="24"/>
          <w:szCs w:val="24"/>
        </w:rPr>
        <w:t>部分组成（以下由文件序号代称）。</w:t>
      </w:r>
    </w:p>
    <w:p w14:paraId="7820AD7D" w14:textId="77777777" w:rsidR="00A46C36" w:rsidRDefault="00000000">
      <w:pPr>
        <w:snapToGrid w:val="0"/>
        <w:spacing w:line="360" w:lineRule="auto"/>
        <w:ind w:firstLineChars="200" w:firstLine="480"/>
        <w:rPr>
          <w:rFonts w:ascii="宋体" w:hAnsi="宋体" w:cs="宋体" w:hint="eastAsia"/>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14:paraId="18AC8003" w14:textId="77777777" w:rsidR="00A46C36"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2CB7A046" w14:textId="77777777" w:rsidR="00A46C36"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14:paraId="1B8C6537" w14:textId="77777777" w:rsidR="00A46C36"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、响应文件中的所有“正本”，其正文内容须按磋商文件要求由供应商法定代表人或被授权人签字（或盖章）并加盖单位公章。“副本”可复印，但须加盖单位公章。</w:t>
      </w:r>
    </w:p>
    <w:p w14:paraId="7413A2E7" w14:textId="77777777" w:rsidR="00A46C36" w:rsidRDefault="00000000">
      <w:pPr>
        <w:snapToGrid w:val="0"/>
        <w:spacing w:line="360" w:lineRule="auto"/>
        <w:ind w:firstLineChars="196" w:firstLine="472"/>
        <w:rPr>
          <w:rFonts w:ascii="宋体" w:hAnsi="宋体" w:cs="宋体" w:hint="eastAsia"/>
          <w:b/>
          <w:bCs/>
          <w:sz w:val="24"/>
          <w:szCs w:val="24"/>
        </w:rPr>
      </w:pPr>
      <w:r>
        <w:rPr>
          <w:rFonts w:ascii="宋体" w:hAnsi="宋体" w:cs="宋体" w:hint="eastAsia"/>
          <w:b/>
          <w:bCs/>
          <w:sz w:val="24"/>
          <w:szCs w:val="24"/>
        </w:rPr>
        <w:t>五、响应文件的密封及标记</w:t>
      </w:r>
    </w:p>
    <w:p w14:paraId="305D7367" w14:textId="77777777" w:rsidR="00A46C36" w:rsidRDefault="00000000">
      <w:pPr>
        <w:snapToGrid w:val="0"/>
        <w:spacing w:line="360" w:lineRule="auto"/>
        <w:ind w:firstLineChars="200" w:firstLine="480"/>
        <w:rPr>
          <w:rFonts w:ascii="宋体" w:hAnsi="宋体" w:cs="宋体" w:hint="eastAsia"/>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14:paraId="0C20F716"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14:paraId="67B3B11A"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14:paraId="739E0F6E" w14:textId="77777777" w:rsidR="00A46C36"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sz w:val="24"/>
          <w:szCs w:val="24"/>
        </w:rPr>
        <w:t>【特别提醒】</w:t>
      </w:r>
      <w:r>
        <w:rPr>
          <w:rFonts w:ascii="宋体" w:hAnsi="宋体" w:cs="宋体" w:hint="eastAsia"/>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的“正本”或“副本”中，均不得含有</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报价响应文件中报价表（报价单）内的任何项目价格，否则作无效投标处理。</w:t>
      </w:r>
    </w:p>
    <w:p w14:paraId="11C2D8C3" w14:textId="77777777" w:rsidR="00A46C36" w:rsidRDefault="00000000">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六、投标报价</w:t>
      </w:r>
    </w:p>
    <w:p w14:paraId="7B027698" w14:textId="77777777" w:rsidR="00A46C36" w:rsidRDefault="00000000">
      <w:pPr>
        <w:snapToGrid w:val="0"/>
        <w:spacing w:line="360" w:lineRule="auto"/>
        <w:ind w:firstLineChars="206" w:firstLine="494"/>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、本项目不接受任何有选择的报价。</w:t>
      </w:r>
    </w:p>
    <w:p w14:paraId="288CA98B" w14:textId="77777777" w:rsidR="00A46C36" w:rsidRDefault="00000000">
      <w:pPr>
        <w:snapToGrid w:val="0"/>
        <w:spacing w:line="360" w:lineRule="auto"/>
        <w:ind w:firstLineChars="206" w:firstLine="494"/>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、磋商报价均以人民币为报价的币种。</w:t>
      </w:r>
    </w:p>
    <w:p w14:paraId="37510AF2" w14:textId="77777777" w:rsidR="00A46C36" w:rsidRDefault="00000000">
      <w:pPr>
        <w:snapToGrid w:val="0"/>
        <w:spacing w:line="360" w:lineRule="auto"/>
        <w:ind w:firstLineChars="206" w:firstLine="494"/>
        <w:rPr>
          <w:rFonts w:ascii="宋体" w:hAnsi="宋体" w:cs="仿宋_GB2312" w:hint="eastAsia"/>
          <w:sz w:val="24"/>
          <w:szCs w:val="24"/>
        </w:rPr>
      </w:pPr>
      <w:r>
        <w:rPr>
          <w:rFonts w:ascii="宋体" w:hAnsi="宋体" w:cs="宋体"/>
          <w:sz w:val="24"/>
          <w:szCs w:val="24"/>
        </w:rPr>
        <w:t>3</w:t>
      </w:r>
      <w:r>
        <w:rPr>
          <w:rFonts w:ascii="宋体" w:hAnsi="宋体" w:cs="宋体" w:hint="eastAsia"/>
          <w:sz w:val="24"/>
          <w:szCs w:val="24"/>
        </w:rPr>
        <w:t>、磋商报价表必须加盖单位公章且必须经法定代表人或被授权人签字或盖章。</w:t>
      </w:r>
      <w:r>
        <w:rPr>
          <w:rFonts w:ascii="宋体" w:hAnsi="宋体" w:hint="eastAsia"/>
          <w:sz w:val="24"/>
        </w:rPr>
        <w:t>报价出现前后不一致的，按照下列规定修正：</w:t>
      </w:r>
    </w:p>
    <w:p w14:paraId="3B1DAA66" w14:textId="77777777" w:rsidR="00A46C36" w:rsidRDefault="00000000">
      <w:pPr>
        <w:snapToGrid w:val="0"/>
        <w:spacing w:line="360" w:lineRule="auto"/>
        <w:ind w:firstLineChars="206" w:firstLine="494"/>
        <w:rPr>
          <w:rFonts w:ascii="宋体" w:hAnsi="宋体" w:cs="仿宋_GB2312" w:hint="eastAsia"/>
          <w:sz w:val="24"/>
          <w:szCs w:val="24"/>
        </w:rPr>
      </w:pPr>
      <w:r>
        <w:rPr>
          <w:rFonts w:ascii="宋体" w:hAnsi="宋体" w:hint="eastAsia"/>
          <w:sz w:val="24"/>
        </w:rPr>
        <w:t>（1）</w:t>
      </w:r>
      <w:r>
        <w:rPr>
          <w:rFonts w:ascii="宋体" w:hAnsi="宋体" w:cs="仿宋_GB2312" w:hint="eastAsia"/>
          <w:sz w:val="24"/>
          <w:szCs w:val="24"/>
        </w:rPr>
        <w:t>响应文件中报价总表内容与响应文件中内容明细不一致的，以报价总表为准；</w:t>
      </w:r>
    </w:p>
    <w:p w14:paraId="7C1EE5A4" w14:textId="77777777" w:rsidR="00A46C36"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（2）响应文件中涉及大写金额和小写金额不一致的，以大写金额为准；</w:t>
      </w:r>
    </w:p>
    <w:p w14:paraId="485CB592" w14:textId="77777777" w:rsidR="00A46C36"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（3）总价金额与按单价汇总金额不一致的，以单价金额计算结果为准；</w:t>
      </w:r>
    </w:p>
    <w:p w14:paraId="27AE7895" w14:textId="77777777" w:rsidR="00A46C36"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lastRenderedPageBreak/>
        <w:t>（4）单价金额小数点有明显错位的，应以总价为准，并修改单价。</w:t>
      </w:r>
    </w:p>
    <w:p w14:paraId="6B54BE19" w14:textId="77777777" w:rsidR="00A46C36" w:rsidRPr="00CE4E75" w:rsidRDefault="00000000">
      <w:pPr>
        <w:snapToGrid w:val="0"/>
        <w:spacing w:line="360" w:lineRule="auto"/>
        <w:ind w:firstLineChars="206" w:firstLine="494"/>
        <w:rPr>
          <w:rFonts w:ascii="宋体" w:hAnsi="宋体" w:cs="宋体" w:hint="eastAsia"/>
          <w:sz w:val="24"/>
          <w:szCs w:val="24"/>
        </w:rPr>
      </w:pPr>
      <w:r>
        <w:rPr>
          <w:rFonts w:ascii="宋体" w:hAnsi="宋体" w:hint="eastAsia"/>
          <w:sz w:val="24"/>
          <w:szCs w:val="24"/>
        </w:rPr>
        <w:t>同时出现两种以上不一致的，按照前款规定的顺序修正。修正后的报价应当由供应商的法</w:t>
      </w:r>
      <w:r w:rsidRPr="00CE4E75">
        <w:rPr>
          <w:rFonts w:ascii="宋体" w:hAnsi="宋体" w:hint="eastAsia"/>
          <w:sz w:val="24"/>
          <w:szCs w:val="24"/>
        </w:rPr>
        <w:t>定代表人或其被授权人签字确认后产生约束力，供应商不确认的，其投标无效。</w:t>
      </w:r>
    </w:p>
    <w:p w14:paraId="2D0DBA59" w14:textId="77777777" w:rsidR="00A46C36" w:rsidRDefault="00000000">
      <w:pPr>
        <w:spacing w:line="360" w:lineRule="auto"/>
        <w:ind w:firstLineChars="200" w:firstLine="480"/>
        <w:rPr>
          <w:rFonts w:ascii="宋体" w:hAnsi="宋体" w:cs="宋体" w:hint="eastAsia"/>
          <w:sz w:val="24"/>
          <w:szCs w:val="24"/>
        </w:rPr>
      </w:pPr>
      <w:r w:rsidRPr="00CE4E75">
        <w:rPr>
          <w:rFonts w:ascii="宋体" w:hAnsi="宋体" w:cs="宋体"/>
          <w:sz w:val="24"/>
          <w:szCs w:val="24"/>
        </w:rPr>
        <w:t>4</w:t>
      </w:r>
      <w:r w:rsidRPr="00CE4E75">
        <w:rPr>
          <w:rFonts w:ascii="宋体" w:hAnsi="宋体" w:cs="宋体" w:hint="eastAsia"/>
          <w:sz w:val="24"/>
          <w:szCs w:val="24"/>
        </w:rPr>
        <w:t>、磋商总报价（以人民币计价）应包括完成本次采购项目所需的一切费用，同时包含响应供应商的企业管理费、利润、税金等所有费用。</w:t>
      </w:r>
    </w:p>
    <w:p w14:paraId="02B2A627" w14:textId="77777777" w:rsidR="00A46C36"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5、供应商的最终报价为成交价，同时，成交供应商的成交价在合同实施期间不因市场变化因素而变动。</w:t>
      </w:r>
    </w:p>
    <w:p w14:paraId="1A9CD407" w14:textId="77777777" w:rsidR="00A46C36" w:rsidRDefault="00000000">
      <w:pPr>
        <w:snapToGrid w:val="0"/>
        <w:spacing w:line="360" w:lineRule="auto"/>
        <w:ind w:firstLineChars="200" w:firstLine="480"/>
        <w:rPr>
          <w:rFonts w:ascii="宋体" w:hAnsi="宋体" w:cs="Calibri" w:hint="eastAsia"/>
          <w:sz w:val="24"/>
          <w:szCs w:val="24"/>
        </w:rPr>
      </w:pPr>
      <w:r>
        <w:rPr>
          <w:rFonts w:ascii="宋体" w:hAnsi="宋体" w:cs="宋体" w:hint="eastAsia"/>
          <w:sz w:val="24"/>
          <w:szCs w:val="24"/>
        </w:rPr>
        <w:t>6、最低的磋商报价是成交的重要条件，但不是成交的唯一条件。</w:t>
      </w:r>
    </w:p>
    <w:p w14:paraId="0D7ECA52"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7、磋商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542451A0" w14:textId="77777777" w:rsidR="00A46C36" w:rsidRDefault="00000000">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七、联合体参与磋商</w:t>
      </w:r>
    </w:p>
    <w:p w14:paraId="105C5CEA" w14:textId="77777777" w:rsidR="00A46C36" w:rsidRDefault="00000000">
      <w:pPr>
        <w:snapToGrid w:val="0"/>
        <w:spacing w:line="360" w:lineRule="auto"/>
        <w:ind w:firstLineChars="200" w:firstLine="480"/>
        <w:outlineLvl w:val="1"/>
        <w:rPr>
          <w:rFonts w:ascii="宋体" w:hAnsi="宋体" w:cs="宋体" w:hint="eastAsia"/>
          <w:sz w:val="24"/>
          <w:szCs w:val="24"/>
        </w:rPr>
      </w:pPr>
      <w:r>
        <w:rPr>
          <w:rFonts w:ascii="宋体" w:hAnsi="宋体" w:cs="宋体" w:hint="eastAsia"/>
          <w:sz w:val="24"/>
          <w:szCs w:val="24"/>
        </w:rPr>
        <w:t>不接受任何形式的联合体参与本项目的竞争性磋商。</w:t>
      </w:r>
    </w:p>
    <w:p w14:paraId="4265452A" w14:textId="77777777" w:rsidR="00A46C36" w:rsidRDefault="00000000">
      <w:pPr>
        <w:snapToGrid w:val="0"/>
        <w:spacing w:line="360" w:lineRule="auto"/>
        <w:ind w:firstLineChars="200" w:firstLine="482"/>
        <w:outlineLvl w:val="1"/>
        <w:rPr>
          <w:rFonts w:ascii="宋体" w:hAnsi="宋体" w:cs="宋体" w:hint="eastAsia"/>
          <w:sz w:val="24"/>
          <w:szCs w:val="24"/>
        </w:rPr>
      </w:pPr>
      <w:r>
        <w:rPr>
          <w:rFonts w:ascii="宋体" w:hAnsi="宋体" w:cs="宋体" w:hint="eastAsia"/>
          <w:b/>
          <w:bCs/>
          <w:sz w:val="24"/>
          <w:szCs w:val="24"/>
        </w:rPr>
        <w:t>八、响应文件及</w:t>
      </w:r>
      <w:r>
        <w:rPr>
          <w:rFonts w:ascii="宋体" w:hAnsi="宋体" w:cs="宋体" w:hint="eastAsia"/>
          <w:b/>
          <w:kern w:val="0"/>
          <w:sz w:val="24"/>
          <w:szCs w:val="24"/>
        </w:rPr>
        <w:t>磋商</w:t>
      </w:r>
      <w:r>
        <w:rPr>
          <w:rFonts w:ascii="宋体" w:hAnsi="宋体" w:cs="宋体" w:hint="eastAsia"/>
          <w:b/>
          <w:bCs/>
          <w:sz w:val="24"/>
          <w:szCs w:val="24"/>
        </w:rPr>
        <w:t>费用</w:t>
      </w:r>
    </w:p>
    <w:p w14:paraId="421B3306" w14:textId="77777777" w:rsidR="00A46C36"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、磋商程序顺利进行后，所有的响应文件都将作为档案保存，不论成交与否，代理机构均不退回。</w:t>
      </w:r>
    </w:p>
    <w:p w14:paraId="048285FD" w14:textId="59391547" w:rsidR="00A46C36" w:rsidRDefault="00000000">
      <w:pPr>
        <w:snapToGrid w:val="0"/>
        <w:spacing w:line="360" w:lineRule="auto"/>
        <w:ind w:firstLineChars="192" w:firstLine="461"/>
        <w:rPr>
          <w:rFonts w:ascii="宋体" w:hAnsi="宋体" w:cs="宋体" w:hint="eastAsia"/>
          <w:sz w:val="24"/>
          <w:szCs w:val="24"/>
        </w:rPr>
      </w:pPr>
      <w:r>
        <w:rPr>
          <w:rFonts w:ascii="宋体" w:hAnsi="宋体" w:cs="宋体" w:hint="eastAsia"/>
          <w:sz w:val="24"/>
          <w:szCs w:val="24"/>
        </w:rPr>
        <w:t>2、成交后，供应商须向招标代理机构缴纳招标代理服务费，收费标准为成交价</w:t>
      </w:r>
      <w:r>
        <w:rPr>
          <w:rFonts w:ascii="宋体" w:hAnsi="宋体" w:cs="宋体"/>
          <w:sz w:val="24"/>
          <w:szCs w:val="24"/>
        </w:rPr>
        <w:t>*1.</w:t>
      </w: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，不足20</w:t>
      </w:r>
      <w:r>
        <w:rPr>
          <w:rFonts w:ascii="宋体" w:hAnsi="宋体" w:cs="宋体"/>
          <w:sz w:val="24"/>
          <w:szCs w:val="24"/>
        </w:rPr>
        <w:t>00</w:t>
      </w:r>
      <w:r>
        <w:rPr>
          <w:rFonts w:ascii="宋体" w:hAnsi="宋体" w:cs="宋体" w:hint="eastAsia"/>
          <w:sz w:val="24"/>
          <w:szCs w:val="24"/>
        </w:rPr>
        <w:t>元，按20</w:t>
      </w:r>
      <w:r>
        <w:rPr>
          <w:rFonts w:ascii="宋体" w:hAnsi="宋体" w:cs="宋体"/>
          <w:sz w:val="24"/>
          <w:szCs w:val="24"/>
        </w:rPr>
        <w:t>00</w:t>
      </w:r>
      <w:r>
        <w:rPr>
          <w:rFonts w:ascii="宋体" w:hAnsi="宋体" w:cs="宋体" w:hint="eastAsia"/>
          <w:sz w:val="24"/>
          <w:szCs w:val="24"/>
        </w:rPr>
        <w:t>元计取。磋商供应商在报价中综合考虑该部分费用，不得单列。</w:t>
      </w:r>
    </w:p>
    <w:p w14:paraId="1E5AF9C7" w14:textId="51004B4F" w:rsidR="00A46C36" w:rsidRDefault="00CE4E75">
      <w:pPr>
        <w:snapToGrid w:val="0"/>
        <w:spacing w:line="360" w:lineRule="auto"/>
        <w:ind w:firstLineChars="192" w:firstLine="461"/>
        <w:rPr>
          <w:rFonts w:ascii="宋体" w:hAnsi="宋体" w:cs="宋体" w:hint="eastAsia"/>
          <w:sz w:val="24"/>
          <w:szCs w:val="24"/>
        </w:rPr>
      </w:pPr>
      <w:r>
        <w:rPr>
          <w:rFonts w:ascii="宋体" w:hAnsi="宋体" w:cs="宋体" w:hint="eastAsia"/>
          <w:sz w:val="24"/>
          <w:szCs w:val="24"/>
        </w:rPr>
        <w:t>3、无论磋商过程和结果如何，参加项目磋商的供应商自行承担与本次项目磋商有关的全部费用。</w:t>
      </w:r>
    </w:p>
    <w:p w14:paraId="232D09FB" w14:textId="77777777" w:rsidR="00A46C36" w:rsidRDefault="00A46C36">
      <w:pPr>
        <w:snapToGrid w:val="0"/>
        <w:spacing w:line="480" w:lineRule="exact"/>
        <w:ind w:firstLineChars="206" w:firstLine="577"/>
        <w:outlineLvl w:val="1"/>
        <w:rPr>
          <w:rFonts w:ascii="宋体" w:cs="宋体"/>
          <w:sz w:val="28"/>
          <w:szCs w:val="28"/>
        </w:rPr>
        <w:sectPr w:rsidR="00A46C36">
          <w:type w:val="continuous"/>
          <w:pgSz w:w="11906" w:h="16838"/>
          <w:pgMar w:top="1134" w:right="1134" w:bottom="1134" w:left="1622" w:header="851" w:footer="992" w:gutter="0"/>
          <w:pgNumType w:fmt="numberInDash"/>
          <w:cols w:space="720"/>
          <w:docGrid w:linePitch="312"/>
        </w:sectPr>
      </w:pPr>
      <w:bookmarkStart w:id="35" w:name="_Toc363573855"/>
    </w:p>
    <w:p w14:paraId="11E4AEFD" w14:textId="77777777" w:rsidR="00A46C36" w:rsidRDefault="00000000">
      <w:pPr>
        <w:snapToGrid w:val="0"/>
        <w:spacing w:line="360" w:lineRule="auto"/>
        <w:ind w:firstLineChars="200" w:firstLine="705"/>
        <w:jc w:val="center"/>
        <w:rPr>
          <w:rFonts w:ascii="宋体" w:hAnsi="宋体" w:cs="宋体" w:hint="eastAsia"/>
          <w:b/>
          <w:iCs/>
          <w:w w:val="80"/>
          <w:sz w:val="44"/>
          <w:szCs w:val="44"/>
        </w:rPr>
      </w:pPr>
      <w:r>
        <w:rPr>
          <w:rFonts w:ascii="宋体" w:hAnsi="宋体" w:cs="宋体" w:hint="eastAsia"/>
          <w:b/>
          <w:iCs/>
          <w:w w:val="80"/>
          <w:sz w:val="44"/>
          <w:szCs w:val="44"/>
        </w:rPr>
        <w:lastRenderedPageBreak/>
        <w:t>第三章</w:t>
      </w:r>
      <w:r>
        <w:rPr>
          <w:rFonts w:ascii="宋体" w:hAnsi="宋体" w:cs="宋体"/>
          <w:b/>
          <w:iCs/>
          <w:w w:val="80"/>
          <w:sz w:val="44"/>
          <w:szCs w:val="44"/>
        </w:rPr>
        <w:t xml:space="preserve">  </w:t>
      </w:r>
      <w:bookmarkEnd w:id="25"/>
      <w:bookmarkEnd w:id="26"/>
      <w:bookmarkEnd w:id="27"/>
      <w:bookmarkEnd w:id="28"/>
      <w:bookmarkEnd w:id="29"/>
      <w:bookmarkEnd w:id="30"/>
      <w:bookmarkEnd w:id="31"/>
      <w:bookmarkEnd w:id="32"/>
      <w:bookmarkEnd w:id="33"/>
      <w:bookmarkEnd w:id="34"/>
      <w:r>
        <w:rPr>
          <w:rFonts w:ascii="宋体" w:hAnsi="宋体" w:cs="宋体" w:hint="eastAsia"/>
          <w:b/>
          <w:iCs/>
          <w:w w:val="80"/>
          <w:sz w:val="44"/>
          <w:szCs w:val="44"/>
        </w:rPr>
        <w:t>项目需求</w:t>
      </w:r>
      <w:bookmarkStart w:id="36" w:name="_Toc521203420"/>
      <w:bookmarkStart w:id="37" w:name="_Toc11499586"/>
      <w:bookmarkStart w:id="38" w:name="_Toc8895741"/>
      <w:bookmarkStart w:id="39" w:name="_Toc11500282"/>
      <w:bookmarkStart w:id="40" w:name="_Toc94544746"/>
      <w:bookmarkStart w:id="41" w:name="_Toc11554641"/>
      <w:bookmarkStart w:id="42" w:name="_Toc363573856"/>
      <w:bookmarkStart w:id="43" w:name="_Toc521201599"/>
      <w:bookmarkStart w:id="44" w:name="_Toc12670505"/>
      <w:bookmarkStart w:id="45" w:name="_Toc94544872"/>
      <w:bookmarkStart w:id="46" w:name="_Toc13803483"/>
      <w:bookmarkStart w:id="47" w:name="_Toc94585342"/>
      <w:bookmarkEnd w:id="35"/>
    </w:p>
    <w:p w14:paraId="6CD0FF0E" w14:textId="77777777" w:rsidR="00CE4E75" w:rsidRDefault="00CE4E75" w:rsidP="00CE4E75">
      <w:pPr>
        <w:adjustRightInd w:val="0"/>
        <w:snapToGrid w:val="0"/>
        <w:spacing w:line="460" w:lineRule="exact"/>
        <w:ind w:firstLineChars="200" w:firstLine="482"/>
        <w:rPr>
          <w:rFonts w:ascii="宋体" w:hAnsi="宋体" w:cs="宋体" w:hint="eastAsia"/>
          <w:b/>
          <w:bCs/>
          <w:sz w:val="24"/>
        </w:rPr>
      </w:pPr>
      <w:r>
        <w:rPr>
          <w:rFonts w:ascii="宋体" w:hAnsi="宋体" w:cs="宋体" w:hint="eastAsia"/>
          <w:b/>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CB30A95" w14:textId="5FD82E00" w:rsidR="00D57670" w:rsidRPr="00D57670" w:rsidRDefault="00D57670" w:rsidP="00D57670">
      <w:pPr>
        <w:spacing w:line="360" w:lineRule="auto"/>
        <w:ind w:firstLineChars="200" w:firstLine="482"/>
        <w:rPr>
          <w:rFonts w:asciiTheme="minorEastAsia" w:eastAsiaTheme="minorEastAsia" w:hAnsiTheme="minorEastAsia" w:cs="仿宋" w:hint="eastAsia"/>
          <w:b/>
          <w:color w:val="000000"/>
          <w:sz w:val="24"/>
          <w:szCs w:val="24"/>
        </w:rPr>
      </w:pPr>
      <w:r>
        <w:rPr>
          <w:rFonts w:asciiTheme="minorEastAsia" w:eastAsiaTheme="minorEastAsia" w:hAnsiTheme="minorEastAsia" w:cs="仿宋" w:hint="eastAsia"/>
          <w:b/>
          <w:color w:val="000000"/>
          <w:sz w:val="24"/>
          <w:szCs w:val="24"/>
        </w:rPr>
        <w:t>一</w:t>
      </w:r>
      <w:r w:rsidRPr="00D57670">
        <w:rPr>
          <w:rFonts w:asciiTheme="minorEastAsia" w:eastAsiaTheme="minorEastAsia" w:hAnsiTheme="minorEastAsia" w:cs="仿宋" w:hint="eastAsia"/>
          <w:b/>
          <w:color w:val="000000"/>
          <w:sz w:val="24"/>
          <w:szCs w:val="24"/>
        </w:rPr>
        <w:t>、项目概况</w:t>
      </w:r>
    </w:p>
    <w:p w14:paraId="3BA9D4B0" w14:textId="77777777" w:rsidR="00D57670" w:rsidRPr="00D57670" w:rsidRDefault="00D57670" w:rsidP="00D57670">
      <w:pPr>
        <w:spacing w:line="360" w:lineRule="auto"/>
        <w:ind w:firstLineChars="200" w:firstLine="480"/>
        <w:rPr>
          <w:rFonts w:asciiTheme="minorEastAsia" w:eastAsiaTheme="minorEastAsia" w:hAnsiTheme="minorEastAsia" w:cs="仿宋" w:hint="eastAsia"/>
          <w:bCs/>
          <w:color w:val="000000"/>
          <w:sz w:val="24"/>
          <w:szCs w:val="24"/>
        </w:rPr>
      </w:pPr>
      <w:r w:rsidRPr="00D57670">
        <w:rPr>
          <w:rFonts w:asciiTheme="minorEastAsia" w:eastAsiaTheme="minorEastAsia" w:hAnsiTheme="minorEastAsia" w:cs="仿宋" w:hint="eastAsia"/>
          <w:bCs/>
          <w:color w:val="000000"/>
          <w:sz w:val="24"/>
          <w:szCs w:val="24"/>
        </w:rPr>
        <w:t>抢抓苏超联赛契机，探索“赛事+文旅”融合新模式，推动“江海有情 南通有请”为核心的旅游品牌推广落地，促进南通市文旅产业的快速振兴。借助头部OTA(在线旅游)平台优势，通过创意手法将赛事、文旅等元素融合，聚焦Z世代年轻化群体，以情绪体验为导向，线上围绕“文旅促消费”主题开展系列宣传营销活动，培育新兴文旅消费市场，进一步激活文旅消费活力。</w:t>
      </w:r>
    </w:p>
    <w:p w14:paraId="7D51469D" w14:textId="054F8ACE" w:rsidR="00D57670" w:rsidRPr="00D57670" w:rsidRDefault="00D57670" w:rsidP="00D57670">
      <w:pPr>
        <w:autoSpaceDE w:val="0"/>
        <w:autoSpaceDN w:val="0"/>
        <w:adjustRightInd w:val="0"/>
        <w:spacing w:line="360" w:lineRule="auto"/>
        <w:ind w:firstLineChars="200" w:firstLine="482"/>
        <w:jc w:val="left"/>
        <w:rPr>
          <w:rFonts w:asciiTheme="minorEastAsia" w:eastAsiaTheme="minorEastAsia" w:hAnsiTheme="minorEastAsia" w:cs="仿宋" w:hint="eastAsia"/>
          <w:b/>
          <w:color w:val="000000"/>
          <w:sz w:val="24"/>
          <w:szCs w:val="24"/>
        </w:rPr>
      </w:pPr>
      <w:r>
        <w:rPr>
          <w:rFonts w:asciiTheme="minorEastAsia" w:eastAsiaTheme="minorEastAsia" w:hAnsiTheme="minorEastAsia" w:cs="仿宋" w:hint="eastAsia"/>
          <w:b/>
          <w:color w:val="000000"/>
          <w:sz w:val="24"/>
          <w:szCs w:val="24"/>
        </w:rPr>
        <w:t>二</w:t>
      </w:r>
      <w:r w:rsidRPr="00D57670">
        <w:rPr>
          <w:rFonts w:asciiTheme="minorEastAsia" w:eastAsiaTheme="minorEastAsia" w:hAnsiTheme="minorEastAsia" w:cs="仿宋" w:hint="eastAsia"/>
          <w:b/>
          <w:color w:val="000000"/>
          <w:sz w:val="24"/>
          <w:szCs w:val="24"/>
        </w:rPr>
        <w:t>、服务内容</w:t>
      </w:r>
    </w:p>
    <w:p w14:paraId="320EFDB5" w14:textId="77777777" w:rsidR="00D57670" w:rsidRPr="00D57670" w:rsidRDefault="00D57670" w:rsidP="00D576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Theme="minorEastAsia" w:eastAsiaTheme="minorEastAsia" w:hAnsiTheme="minorEastAsia" w:cs="仿宋" w:hint="eastAsia"/>
          <w:b/>
          <w:color w:val="000000"/>
          <w:sz w:val="24"/>
          <w:szCs w:val="24"/>
        </w:rPr>
      </w:pPr>
      <w:r w:rsidRPr="00D57670">
        <w:rPr>
          <w:rFonts w:asciiTheme="minorEastAsia" w:eastAsiaTheme="minorEastAsia" w:hAnsiTheme="minorEastAsia" w:cs="仿宋" w:hint="eastAsia"/>
          <w:b/>
          <w:color w:val="000000"/>
          <w:sz w:val="24"/>
          <w:szCs w:val="24"/>
        </w:rPr>
        <w:t>（一）苏超主题市集（苏州）</w:t>
      </w:r>
    </w:p>
    <w:p w14:paraId="0427C839" w14:textId="77777777" w:rsidR="00D57670" w:rsidRPr="00D57670" w:rsidRDefault="00D57670" w:rsidP="00D57670">
      <w:pPr>
        <w:spacing w:line="360" w:lineRule="auto"/>
        <w:ind w:firstLineChars="200" w:firstLine="480"/>
        <w:rPr>
          <w:rFonts w:asciiTheme="minorEastAsia" w:eastAsiaTheme="minorEastAsia" w:hAnsiTheme="minorEastAsia" w:cs="仿宋" w:hint="eastAsia"/>
          <w:bCs/>
          <w:color w:val="000000"/>
          <w:sz w:val="24"/>
          <w:szCs w:val="24"/>
        </w:rPr>
      </w:pPr>
      <w:r w:rsidRPr="00D57670">
        <w:rPr>
          <w:rFonts w:asciiTheme="minorEastAsia" w:eastAsiaTheme="minorEastAsia" w:hAnsiTheme="minorEastAsia" w:cs="仿宋" w:hint="eastAsia"/>
          <w:bCs/>
          <w:color w:val="000000"/>
          <w:sz w:val="24"/>
          <w:szCs w:val="24"/>
        </w:rPr>
        <w:t>紧扣苏超赛事热点，在苏州人流量较大的区域举办南通文旅推介活动，打造主题快闪市集、舞台演艺、互动打卡等区域，构建沉浸式南通文旅体验场，重点宣推南通文旅优惠措施及活动，为苏超南通主场赛事活动预热，借赛事热度引发苏州市民赴南通旅游的热情，促进南通文旅消费扩容。</w:t>
      </w:r>
    </w:p>
    <w:p w14:paraId="0538E06B" w14:textId="77777777" w:rsidR="00D57670" w:rsidRPr="00D57670" w:rsidRDefault="00D57670" w:rsidP="00D576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Theme="minorEastAsia" w:eastAsiaTheme="minorEastAsia" w:hAnsiTheme="minorEastAsia" w:cs="仿宋" w:hint="eastAsia"/>
          <w:b/>
          <w:color w:val="000000"/>
          <w:sz w:val="24"/>
          <w:szCs w:val="24"/>
        </w:rPr>
      </w:pPr>
      <w:r w:rsidRPr="00D57670">
        <w:rPr>
          <w:rFonts w:asciiTheme="minorEastAsia" w:eastAsiaTheme="minorEastAsia" w:hAnsiTheme="minorEastAsia" w:cs="仿宋" w:hint="eastAsia"/>
          <w:b/>
          <w:color w:val="000000"/>
          <w:sz w:val="24"/>
          <w:szCs w:val="24"/>
        </w:rPr>
        <w:t>（二）OTA平台南通文旅产品专题</w:t>
      </w:r>
    </w:p>
    <w:p w14:paraId="720614B4" w14:textId="77777777" w:rsidR="00D57670" w:rsidRPr="00D57670" w:rsidRDefault="00D57670" w:rsidP="00D576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heme="minorEastAsia" w:eastAsiaTheme="minorEastAsia" w:hAnsiTheme="minorEastAsia" w:cs="仿宋" w:hint="eastAsia"/>
          <w:bCs/>
          <w:color w:val="000000"/>
          <w:sz w:val="24"/>
          <w:szCs w:val="24"/>
        </w:rPr>
      </w:pPr>
      <w:r w:rsidRPr="00D57670">
        <w:rPr>
          <w:rFonts w:asciiTheme="minorEastAsia" w:eastAsiaTheme="minorEastAsia" w:hAnsiTheme="minorEastAsia" w:cs="仿宋" w:hint="eastAsia"/>
          <w:bCs/>
          <w:color w:val="000000"/>
          <w:sz w:val="24"/>
          <w:szCs w:val="24"/>
        </w:rPr>
        <w:t>通过OTA平台APP首页搜索“南通文旅”等多个自定义搜索词即可直达“跟着苏超游南通”线上文旅专题馆或专题页面，要求上线产品结合消费热点内容，整合南通全域文旅资源，包含景区门票、酒店、线路、攻略、优惠活动等一站式展示平台总入口，有效提振南通苏超联赛期间文旅消费活力，供应商需充分利用各类平台的资源助力南通文旅产品曝光，并在项目执行期间保持维护和更新。</w:t>
      </w:r>
    </w:p>
    <w:p w14:paraId="6E552131" w14:textId="77777777" w:rsidR="00D57670" w:rsidRPr="00D57670" w:rsidRDefault="00D57670" w:rsidP="00D576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Theme="minorEastAsia" w:eastAsiaTheme="minorEastAsia" w:hAnsiTheme="minorEastAsia" w:cs="仿宋" w:hint="eastAsia"/>
          <w:b/>
          <w:color w:val="000000"/>
          <w:sz w:val="24"/>
          <w:szCs w:val="24"/>
        </w:rPr>
      </w:pPr>
      <w:r w:rsidRPr="00D57670">
        <w:rPr>
          <w:rFonts w:asciiTheme="minorEastAsia" w:eastAsiaTheme="minorEastAsia" w:hAnsiTheme="minorEastAsia" w:cs="仿宋" w:hint="eastAsia"/>
          <w:b/>
          <w:color w:val="000000"/>
          <w:sz w:val="24"/>
          <w:szCs w:val="24"/>
        </w:rPr>
        <w:t>（三）全渠道媒体宣传推广</w:t>
      </w:r>
    </w:p>
    <w:p w14:paraId="52E752E7" w14:textId="77777777" w:rsidR="00D57670" w:rsidRPr="00D57670" w:rsidRDefault="00D57670" w:rsidP="00D57670">
      <w:pPr>
        <w:spacing w:line="360" w:lineRule="auto"/>
        <w:ind w:firstLineChars="200" w:firstLine="480"/>
        <w:rPr>
          <w:rFonts w:asciiTheme="minorEastAsia" w:eastAsiaTheme="minorEastAsia" w:hAnsiTheme="minorEastAsia" w:cs="仿宋" w:hint="eastAsia"/>
          <w:bCs/>
          <w:color w:val="000000"/>
          <w:sz w:val="24"/>
          <w:szCs w:val="24"/>
        </w:rPr>
      </w:pPr>
      <w:r w:rsidRPr="00D57670">
        <w:rPr>
          <w:rFonts w:asciiTheme="minorEastAsia" w:eastAsiaTheme="minorEastAsia" w:hAnsiTheme="minorEastAsia" w:cs="仿宋" w:hint="eastAsia"/>
          <w:bCs/>
          <w:color w:val="000000"/>
          <w:sz w:val="24"/>
          <w:szCs w:val="24"/>
        </w:rPr>
        <w:t>围绕项目制定具体宣传推广方案，开展系列推广和宣传报道，提升项目曝光度。其中须在重要时间节点，结合活动内容特点，进行各类推介营销活动，曝光量不低于5000万次。整体宣传需覆盖10家及以上国内主流新闻网站和客户端。</w:t>
      </w:r>
    </w:p>
    <w:p w14:paraId="0F645CBC" w14:textId="5366E97E" w:rsidR="00D57670" w:rsidRPr="00D57670" w:rsidRDefault="00D57670" w:rsidP="00D57670">
      <w:pPr>
        <w:spacing w:line="360" w:lineRule="auto"/>
        <w:ind w:firstLineChars="200" w:firstLine="480"/>
        <w:rPr>
          <w:rFonts w:asciiTheme="minorEastAsia" w:eastAsiaTheme="minorEastAsia" w:hAnsiTheme="minorEastAsia" w:cs="仿宋" w:hint="eastAsia"/>
          <w:bCs/>
          <w:color w:val="000000"/>
          <w:sz w:val="24"/>
          <w:szCs w:val="24"/>
        </w:rPr>
      </w:pPr>
      <w:r w:rsidRPr="00D57670">
        <w:rPr>
          <w:rFonts w:asciiTheme="minorEastAsia" w:eastAsiaTheme="minorEastAsia" w:hAnsiTheme="minorEastAsia" w:cs="仿宋" w:hint="eastAsia"/>
          <w:bCs/>
          <w:color w:val="000000"/>
          <w:sz w:val="24"/>
          <w:szCs w:val="24"/>
        </w:rPr>
        <w:lastRenderedPageBreak/>
        <w:t>1.精准锁定商旅人群及高净值游客，在苏州、上海等地酒店场景内植入南通文旅内容，将酒店转化为文旅消费的“第一触点”，实现从“入住停留”到“城市探索”的无缝衔接，构建“住-游-购”闭环的文旅消费生态。</w:t>
      </w:r>
    </w:p>
    <w:p w14:paraId="18465298" w14:textId="77777777" w:rsidR="00D57670" w:rsidRPr="00D57670" w:rsidRDefault="00D57670" w:rsidP="00D57670">
      <w:pPr>
        <w:spacing w:line="360" w:lineRule="auto"/>
        <w:ind w:firstLineChars="200" w:firstLine="480"/>
        <w:rPr>
          <w:rFonts w:asciiTheme="minorEastAsia" w:eastAsiaTheme="minorEastAsia" w:hAnsiTheme="minorEastAsia" w:cs="仿宋" w:hint="eastAsia"/>
          <w:bCs/>
          <w:color w:val="000000"/>
          <w:sz w:val="24"/>
          <w:szCs w:val="24"/>
        </w:rPr>
      </w:pPr>
      <w:r w:rsidRPr="00D57670">
        <w:rPr>
          <w:rFonts w:asciiTheme="minorEastAsia" w:eastAsiaTheme="minorEastAsia" w:hAnsiTheme="minorEastAsia" w:cs="仿宋" w:hint="eastAsia"/>
          <w:bCs/>
          <w:color w:val="000000"/>
          <w:sz w:val="24"/>
          <w:szCs w:val="24"/>
        </w:rPr>
        <w:t>2.通过自有或合作的线下门店（不少于8家，每个门店推广不少于30天）进行各类推介营销活动，门店内需设专用位置摆放“跟着苏超游南通”宣传资料，能播放“跟着苏超游南通”宣传片等多种形式推广南通文旅产品。</w:t>
      </w:r>
    </w:p>
    <w:p w14:paraId="5CDB50D5" w14:textId="77777777" w:rsidR="00D57670" w:rsidRPr="00D57670" w:rsidRDefault="00D57670" w:rsidP="00D57670">
      <w:pPr>
        <w:spacing w:line="360" w:lineRule="auto"/>
        <w:ind w:firstLineChars="200" w:firstLine="482"/>
        <w:rPr>
          <w:rFonts w:asciiTheme="minorEastAsia" w:eastAsiaTheme="minorEastAsia" w:hAnsiTheme="minorEastAsia" w:cs="仿宋" w:hint="eastAsia"/>
          <w:bCs/>
          <w:color w:val="000000"/>
          <w:sz w:val="24"/>
          <w:szCs w:val="24"/>
        </w:rPr>
      </w:pPr>
      <w:r w:rsidRPr="00D57670">
        <w:rPr>
          <w:rFonts w:asciiTheme="minorEastAsia" w:eastAsiaTheme="minorEastAsia" w:hAnsiTheme="minorEastAsia" w:cs="仿宋" w:hint="eastAsia"/>
          <w:b/>
          <w:color w:val="000000"/>
          <w:sz w:val="24"/>
          <w:szCs w:val="24"/>
        </w:rPr>
        <w:t>（四）项目合作时间</w:t>
      </w:r>
    </w:p>
    <w:p w14:paraId="64B8DD62" w14:textId="77777777" w:rsidR="00D57670" w:rsidRPr="00D57670" w:rsidRDefault="00D57670" w:rsidP="00D57670">
      <w:pPr>
        <w:spacing w:line="360" w:lineRule="auto"/>
        <w:ind w:firstLineChars="200" w:firstLine="480"/>
        <w:rPr>
          <w:rFonts w:asciiTheme="minorEastAsia" w:eastAsiaTheme="minorEastAsia" w:hAnsiTheme="minorEastAsia" w:cs="仿宋" w:hint="eastAsia"/>
          <w:bCs/>
          <w:color w:val="000000"/>
          <w:sz w:val="24"/>
          <w:szCs w:val="24"/>
        </w:rPr>
      </w:pPr>
      <w:r w:rsidRPr="00D57670">
        <w:rPr>
          <w:rFonts w:asciiTheme="minorEastAsia" w:eastAsiaTheme="minorEastAsia" w:hAnsiTheme="minorEastAsia" w:cs="仿宋" w:hint="eastAsia"/>
          <w:bCs/>
          <w:color w:val="000000"/>
          <w:sz w:val="24"/>
          <w:szCs w:val="24"/>
        </w:rPr>
        <w:t>2025年8月-11月</w:t>
      </w:r>
    </w:p>
    <w:p w14:paraId="79034BCB" w14:textId="3660570B" w:rsidR="00D57670" w:rsidRPr="00D57670" w:rsidRDefault="00D57670" w:rsidP="00D57670">
      <w:pPr>
        <w:spacing w:line="360" w:lineRule="auto"/>
        <w:ind w:firstLineChars="200" w:firstLine="482"/>
        <w:rPr>
          <w:rFonts w:asciiTheme="minorEastAsia" w:eastAsiaTheme="minorEastAsia" w:hAnsiTheme="minorEastAsia" w:cs="仿宋" w:hint="eastAsia"/>
          <w:bCs/>
          <w:color w:val="000000"/>
          <w:sz w:val="24"/>
          <w:szCs w:val="24"/>
        </w:rPr>
      </w:pPr>
      <w:r w:rsidRPr="00D57670">
        <w:rPr>
          <w:rFonts w:asciiTheme="minorEastAsia" w:eastAsiaTheme="minorEastAsia" w:hAnsiTheme="minorEastAsia" w:cs="仿宋" w:hint="eastAsia"/>
          <w:b/>
          <w:color w:val="000000"/>
          <w:sz w:val="24"/>
          <w:szCs w:val="24"/>
        </w:rPr>
        <w:t>（五）付款方式</w:t>
      </w:r>
    </w:p>
    <w:p w14:paraId="0E7F9CA4" w14:textId="77777777" w:rsidR="00D57670" w:rsidRPr="00D57670" w:rsidRDefault="00D57670" w:rsidP="00D57670">
      <w:pPr>
        <w:spacing w:line="360" w:lineRule="auto"/>
        <w:ind w:firstLineChars="200" w:firstLine="480"/>
        <w:rPr>
          <w:rFonts w:asciiTheme="minorEastAsia" w:eastAsiaTheme="minorEastAsia" w:hAnsiTheme="minorEastAsia" w:hint="eastAsia"/>
        </w:rPr>
      </w:pPr>
      <w:r w:rsidRPr="00D57670">
        <w:rPr>
          <w:rFonts w:asciiTheme="minorEastAsia" w:eastAsiaTheme="minorEastAsia" w:hAnsiTheme="minorEastAsia" w:cs="仿宋" w:hint="eastAsia"/>
          <w:bCs/>
          <w:color w:val="000000"/>
          <w:sz w:val="24"/>
          <w:szCs w:val="24"/>
        </w:rPr>
        <w:t>签订合同后预付合同价款的50%，剩余50%款项待活动执行完毕，提交结案报告后一次性支付。</w:t>
      </w:r>
    </w:p>
    <w:p w14:paraId="39A6BD67" w14:textId="77777777" w:rsidR="00A46C36" w:rsidRPr="00D57670" w:rsidRDefault="00A46C36">
      <w:pPr>
        <w:snapToGrid w:val="0"/>
        <w:spacing w:line="480" w:lineRule="exact"/>
        <w:jc w:val="center"/>
        <w:outlineLvl w:val="1"/>
        <w:rPr>
          <w:rFonts w:ascii="宋体" w:hAnsi="宋体" w:cs="宋体" w:hint="eastAsia"/>
          <w:b/>
          <w:iCs/>
          <w:w w:val="80"/>
          <w:sz w:val="44"/>
          <w:szCs w:val="44"/>
        </w:rPr>
      </w:pPr>
    </w:p>
    <w:p w14:paraId="4CBCD855" w14:textId="77777777" w:rsidR="00A46C36" w:rsidRDefault="00A46C36">
      <w:pPr>
        <w:snapToGrid w:val="0"/>
        <w:spacing w:line="480" w:lineRule="exact"/>
        <w:jc w:val="center"/>
        <w:outlineLvl w:val="1"/>
        <w:rPr>
          <w:rFonts w:ascii="宋体" w:hAnsi="宋体" w:cs="宋体" w:hint="eastAsia"/>
          <w:b/>
          <w:iCs/>
          <w:w w:val="80"/>
          <w:sz w:val="44"/>
          <w:szCs w:val="44"/>
        </w:rPr>
      </w:pPr>
    </w:p>
    <w:p w14:paraId="50FF375A" w14:textId="77777777" w:rsidR="00D57670" w:rsidRDefault="00D57670">
      <w:pPr>
        <w:snapToGrid w:val="0"/>
        <w:spacing w:line="480" w:lineRule="exact"/>
        <w:jc w:val="center"/>
        <w:outlineLvl w:val="1"/>
        <w:rPr>
          <w:rFonts w:ascii="宋体" w:hAnsi="宋体" w:cs="宋体" w:hint="eastAsia"/>
          <w:b/>
          <w:iCs/>
          <w:w w:val="80"/>
          <w:sz w:val="44"/>
          <w:szCs w:val="44"/>
        </w:rPr>
      </w:pPr>
    </w:p>
    <w:p w14:paraId="6CE63EBC" w14:textId="77777777" w:rsidR="00D57670" w:rsidRDefault="00D57670">
      <w:pPr>
        <w:snapToGrid w:val="0"/>
        <w:spacing w:line="480" w:lineRule="exact"/>
        <w:jc w:val="center"/>
        <w:outlineLvl w:val="1"/>
        <w:rPr>
          <w:rFonts w:ascii="宋体" w:hAnsi="宋体" w:cs="宋体" w:hint="eastAsia"/>
          <w:b/>
          <w:iCs/>
          <w:w w:val="80"/>
          <w:sz w:val="44"/>
          <w:szCs w:val="44"/>
        </w:rPr>
      </w:pPr>
    </w:p>
    <w:p w14:paraId="54380986" w14:textId="77777777" w:rsidR="00D57670" w:rsidRDefault="00D57670">
      <w:pPr>
        <w:snapToGrid w:val="0"/>
        <w:spacing w:line="480" w:lineRule="exact"/>
        <w:jc w:val="center"/>
        <w:outlineLvl w:val="1"/>
        <w:rPr>
          <w:rFonts w:ascii="宋体" w:hAnsi="宋体" w:cs="宋体" w:hint="eastAsia"/>
          <w:b/>
          <w:iCs/>
          <w:w w:val="80"/>
          <w:sz w:val="44"/>
          <w:szCs w:val="44"/>
        </w:rPr>
      </w:pPr>
    </w:p>
    <w:p w14:paraId="11A7491E" w14:textId="77777777" w:rsidR="00D57670" w:rsidRDefault="00D57670">
      <w:pPr>
        <w:snapToGrid w:val="0"/>
        <w:spacing w:line="480" w:lineRule="exact"/>
        <w:jc w:val="center"/>
        <w:outlineLvl w:val="1"/>
        <w:rPr>
          <w:rFonts w:ascii="宋体" w:hAnsi="宋体" w:cs="宋体" w:hint="eastAsia"/>
          <w:b/>
          <w:iCs/>
          <w:w w:val="80"/>
          <w:sz w:val="44"/>
          <w:szCs w:val="44"/>
        </w:rPr>
      </w:pPr>
    </w:p>
    <w:p w14:paraId="53038409" w14:textId="77777777" w:rsidR="00D57670" w:rsidRDefault="00D57670">
      <w:pPr>
        <w:snapToGrid w:val="0"/>
        <w:spacing w:line="480" w:lineRule="exact"/>
        <w:jc w:val="center"/>
        <w:outlineLvl w:val="1"/>
        <w:rPr>
          <w:rFonts w:ascii="宋体" w:hAnsi="宋体" w:cs="宋体" w:hint="eastAsia"/>
          <w:b/>
          <w:iCs/>
          <w:w w:val="80"/>
          <w:sz w:val="44"/>
          <w:szCs w:val="44"/>
        </w:rPr>
      </w:pPr>
    </w:p>
    <w:p w14:paraId="4F77B285" w14:textId="77777777" w:rsidR="00D57670" w:rsidRDefault="00D57670">
      <w:pPr>
        <w:snapToGrid w:val="0"/>
        <w:spacing w:line="480" w:lineRule="exact"/>
        <w:jc w:val="center"/>
        <w:outlineLvl w:val="1"/>
        <w:rPr>
          <w:rFonts w:ascii="宋体" w:hAnsi="宋体" w:cs="宋体" w:hint="eastAsia"/>
          <w:b/>
          <w:iCs/>
          <w:w w:val="80"/>
          <w:sz w:val="44"/>
          <w:szCs w:val="44"/>
        </w:rPr>
      </w:pPr>
    </w:p>
    <w:p w14:paraId="67B97B8D" w14:textId="77777777" w:rsidR="00D57670" w:rsidRDefault="00D57670">
      <w:pPr>
        <w:snapToGrid w:val="0"/>
        <w:spacing w:line="480" w:lineRule="exact"/>
        <w:jc w:val="center"/>
        <w:outlineLvl w:val="1"/>
        <w:rPr>
          <w:rFonts w:ascii="宋体" w:hAnsi="宋体" w:cs="宋体" w:hint="eastAsia"/>
          <w:b/>
          <w:iCs/>
          <w:w w:val="80"/>
          <w:sz w:val="44"/>
          <w:szCs w:val="44"/>
        </w:rPr>
      </w:pPr>
    </w:p>
    <w:p w14:paraId="2A24F670" w14:textId="77777777" w:rsidR="00D57670" w:rsidRDefault="00D57670">
      <w:pPr>
        <w:snapToGrid w:val="0"/>
        <w:spacing w:line="480" w:lineRule="exact"/>
        <w:jc w:val="center"/>
        <w:outlineLvl w:val="1"/>
        <w:rPr>
          <w:rFonts w:ascii="宋体" w:hAnsi="宋体" w:cs="宋体" w:hint="eastAsia"/>
          <w:b/>
          <w:iCs/>
          <w:w w:val="80"/>
          <w:sz w:val="44"/>
          <w:szCs w:val="44"/>
        </w:rPr>
      </w:pPr>
    </w:p>
    <w:p w14:paraId="44DEF4DD" w14:textId="77777777" w:rsidR="00D57670" w:rsidRDefault="00D57670">
      <w:pPr>
        <w:snapToGrid w:val="0"/>
        <w:spacing w:line="480" w:lineRule="exact"/>
        <w:jc w:val="center"/>
        <w:outlineLvl w:val="1"/>
        <w:rPr>
          <w:rFonts w:ascii="宋体" w:hAnsi="宋体" w:cs="宋体" w:hint="eastAsia"/>
          <w:b/>
          <w:iCs/>
          <w:w w:val="80"/>
          <w:sz w:val="44"/>
          <w:szCs w:val="44"/>
        </w:rPr>
      </w:pPr>
    </w:p>
    <w:p w14:paraId="055EF977" w14:textId="77777777" w:rsidR="00D57670" w:rsidRDefault="00D57670">
      <w:pPr>
        <w:snapToGrid w:val="0"/>
        <w:spacing w:line="480" w:lineRule="exact"/>
        <w:jc w:val="center"/>
        <w:outlineLvl w:val="1"/>
        <w:rPr>
          <w:rFonts w:ascii="宋体" w:hAnsi="宋体" w:cs="宋体" w:hint="eastAsia"/>
          <w:b/>
          <w:iCs/>
          <w:w w:val="80"/>
          <w:sz w:val="44"/>
          <w:szCs w:val="44"/>
        </w:rPr>
      </w:pPr>
    </w:p>
    <w:p w14:paraId="1C3A1EE2" w14:textId="77777777" w:rsidR="00D57670" w:rsidRDefault="00D57670">
      <w:pPr>
        <w:snapToGrid w:val="0"/>
        <w:spacing w:line="480" w:lineRule="exact"/>
        <w:jc w:val="center"/>
        <w:outlineLvl w:val="1"/>
        <w:rPr>
          <w:rFonts w:ascii="宋体" w:hAnsi="宋体" w:cs="宋体" w:hint="eastAsia"/>
          <w:b/>
          <w:iCs/>
          <w:w w:val="80"/>
          <w:sz w:val="44"/>
          <w:szCs w:val="44"/>
        </w:rPr>
      </w:pPr>
    </w:p>
    <w:p w14:paraId="58F95353" w14:textId="77777777" w:rsidR="00D57670" w:rsidRDefault="00D57670">
      <w:pPr>
        <w:snapToGrid w:val="0"/>
        <w:spacing w:line="480" w:lineRule="exact"/>
        <w:jc w:val="center"/>
        <w:outlineLvl w:val="1"/>
        <w:rPr>
          <w:rFonts w:ascii="宋体" w:hAnsi="宋体" w:cs="宋体" w:hint="eastAsia"/>
          <w:b/>
          <w:iCs/>
          <w:w w:val="80"/>
          <w:sz w:val="44"/>
          <w:szCs w:val="44"/>
        </w:rPr>
      </w:pPr>
    </w:p>
    <w:p w14:paraId="0FBA4C84" w14:textId="77777777" w:rsidR="00D57670" w:rsidRDefault="00D57670">
      <w:pPr>
        <w:snapToGrid w:val="0"/>
        <w:spacing w:line="480" w:lineRule="exact"/>
        <w:jc w:val="center"/>
        <w:outlineLvl w:val="1"/>
        <w:rPr>
          <w:rFonts w:ascii="宋体" w:hAnsi="宋体" w:cs="宋体" w:hint="eastAsia"/>
          <w:b/>
          <w:iCs/>
          <w:w w:val="80"/>
          <w:sz w:val="44"/>
          <w:szCs w:val="44"/>
        </w:rPr>
      </w:pPr>
    </w:p>
    <w:p w14:paraId="624B0913" w14:textId="77777777" w:rsidR="00D57670" w:rsidRDefault="00D57670">
      <w:pPr>
        <w:snapToGrid w:val="0"/>
        <w:spacing w:line="480" w:lineRule="exact"/>
        <w:jc w:val="center"/>
        <w:outlineLvl w:val="1"/>
        <w:rPr>
          <w:rFonts w:ascii="宋体" w:hAnsi="宋体" w:cs="宋体" w:hint="eastAsia"/>
          <w:b/>
          <w:iCs/>
          <w:w w:val="80"/>
          <w:sz w:val="44"/>
          <w:szCs w:val="44"/>
        </w:rPr>
      </w:pPr>
    </w:p>
    <w:p w14:paraId="1255D1F8" w14:textId="77777777" w:rsidR="00D57670" w:rsidRDefault="00D57670">
      <w:pPr>
        <w:snapToGrid w:val="0"/>
        <w:spacing w:line="480" w:lineRule="exact"/>
        <w:jc w:val="center"/>
        <w:outlineLvl w:val="1"/>
        <w:rPr>
          <w:rFonts w:ascii="宋体" w:hAnsi="宋体" w:cs="宋体" w:hint="eastAsia"/>
          <w:b/>
          <w:iCs/>
          <w:w w:val="80"/>
          <w:sz w:val="44"/>
          <w:szCs w:val="44"/>
        </w:rPr>
      </w:pPr>
    </w:p>
    <w:p w14:paraId="12DE9329" w14:textId="77777777" w:rsidR="00D57670" w:rsidRDefault="00D57670">
      <w:pPr>
        <w:snapToGrid w:val="0"/>
        <w:spacing w:line="480" w:lineRule="exact"/>
        <w:jc w:val="center"/>
        <w:outlineLvl w:val="1"/>
        <w:rPr>
          <w:rFonts w:ascii="宋体" w:hAnsi="宋体" w:cs="宋体" w:hint="eastAsia"/>
          <w:b/>
          <w:iCs/>
          <w:w w:val="80"/>
          <w:sz w:val="44"/>
          <w:szCs w:val="44"/>
        </w:rPr>
      </w:pPr>
    </w:p>
    <w:p w14:paraId="77DCCD00" w14:textId="77777777" w:rsidR="00A46C36" w:rsidRDefault="00000000">
      <w:pPr>
        <w:snapToGrid w:val="0"/>
        <w:spacing w:line="480" w:lineRule="exact"/>
        <w:jc w:val="center"/>
        <w:outlineLvl w:val="1"/>
        <w:rPr>
          <w:rFonts w:ascii="宋体" w:cs="宋体"/>
          <w:kern w:val="0"/>
          <w:sz w:val="24"/>
          <w:szCs w:val="24"/>
        </w:rPr>
      </w:pPr>
      <w:r>
        <w:rPr>
          <w:rFonts w:ascii="宋体" w:hAnsi="宋体" w:cs="宋体" w:hint="eastAsia"/>
          <w:b/>
          <w:iCs/>
          <w:w w:val="80"/>
          <w:sz w:val="44"/>
          <w:szCs w:val="44"/>
        </w:rPr>
        <w:lastRenderedPageBreak/>
        <w:t>第四章</w:t>
      </w:r>
      <w:r>
        <w:rPr>
          <w:rFonts w:ascii="宋体" w:hAnsi="宋体" w:cs="宋体"/>
          <w:b/>
          <w:iCs/>
          <w:w w:val="80"/>
          <w:sz w:val="44"/>
          <w:szCs w:val="44"/>
        </w:rPr>
        <w:t xml:space="preserve"> </w:t>
      </w:r>
      <w:bookmarkStart w:id="48" w:name="_Toc38121794"/>
      <w:bookmarkStart w:id="49" w:name="_Toc85627670"/>
      <w:bookmarkStart w:id="50" w:name="_Toc182848996"/>
      <w:bookmarkStart w:id="51" w:name="_Toc43217893"/>
      <w:bookmarkStart w:id="52" w:name="_Toc37322565"/>
      <w:bookmarkStart w:id="53" w:name="_Toc12670506"/>
      <w:bookmarkStart w:id="54" w:name="_Toc13803484"/>
      <w:bookmarkStart w:id="55" w:name="_Toc94544873"/>
      <w:bookmarkStart w:id="56" w:name="_Toc11554642"/>
      <w:bookmarkStart w:id="57" w:name="_Toc11499587"/>
      <w:bookmarkStart w:id="58" w:name="_Toc94544747"/>
      <w:bookmarkStart w:id="59" w:name="_Toc11500283"/>
      <w:bookmarkStart w:id="60" w:name="_Toc8895742"/>
      <w:bookmarkEnd w:id="36"/>
      <w:bookmarkEnd w:id="37"/>
      <w:bookmarkEnd w:id="38"/>
      <w:bookmarkEnd w:id="39"/>
      <w:bookmarkEnd w:id="40"/>
      <w:bookmarkEnd w:id="41"/>
      <w:bookmarkEnd w:id="42"/>
      <w:bookmarkEnd w:id="43"/>
      <w:bookmarkEnd w:id="44"/>
      <w:bookmarkEnd w:id="45"/>
      <w:bookmarkEnd w:id="46"/>
      <w:bookmarkEnd w:id="47"/>
      <w:r>
        <w:rPr>
          <w:rFonts w:ascii="宋体" w:hAnsi="宋体" w:cs="宋体" w:hint="eastAsia"/>
          <w:b/>
          <w:iCs/>
          <w:w w:val="80"/>
          <w:sz w:val="44"/>
          <w:szCs w:val="44"/>
        </w:rPr>
        <w:t xml:space="preserve"> 磋商程序和内容</w:t>
      </w:r>
    </w:p>
    <w:p w14:paraId="6CB167F7" w14:textId="77777777" w:rsidR="00A46C36" w:rsidRDefault="00A46C36">
      <w:pPr>
        <w:snapToGrid w:val="0"/>
        <w:spacing w:line="480" w:lineRule="exact"/>
        <w:ind w:firstLineChars="200" w:firstLine="482"/>
        <w:outlineLvl w:val="1"/>
        <w:rPr>
          <w:rFonts w:ascii="宋体" w:hAnsi="宋体" w:cs="宋体" w:hint="eastAsia"/>
          <w:b/>
          <w:sz w:val="24"/>
          <w:szCs w:val="24"/>
        </w:rPr>
      </w:pPr>
      <w:bookmarkStart w:id="61" w:name="_Toc363573857"/>
      <w:bookmarkEnd w:id="48"/>
      <w:bookmarkEnd w:id="49"/>
      <w:bookmarkEnd w:id="50"/>
      <w:bookmarkEnd w:id="51"/>
      <w:bookmarkEnd w:id="52"/>
      <w:bookmarkEnd w:id="61"/>
    </w:p>
    <w:p w14:paraId="6CEE6F61" w14:textId="77777777" w:rsidR="00A46C36"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一、代理机构组织磋商</w:t>
      </w:r>
    </w:p>
    <w:p w14:paraId="1233D7CC" w14:textId="77777777" w:rsidR="00A46C36" w:rsidRDefault="00000000">
      <w:pPr>
        <w:snapToGrid w:val="0"/>
        <w:spacing w:line="360" w:lineRule="auto"/>
        <w:ind w:firstLineChars="182" w:firstLine="437"/>
        <w:rPr>
          <w:rFonts w:ascii="宋体" w:hAnsi="宋体" w:cs="宋体" w:hint="eastAsia"/>
          <w:b/>
          <w:bCs/>
          <w:sz w:val="24"/>
          <w:szCs w:val="24"/>
        </w:rPr>
      </w:pPr>
      <w:r>
        <w:rPr>
          <w:rFonts w:ascii="宋体" w:hAnsi="宋体" w:cs="宋体"/>
          <w:sz w:val="24"/>
          <w:szCs w:val="24"/>
        </w:rPr>
        <w:t>1</w:t>
      </w:r>
      <w:r>
        <w:rPr>
          <w:rFonts w:ascii="宋体" w:hAnsi="宋体" w:cs="宋体" w:hint="eastAsia"/>
          <w:sz w:val="24"/>
          <w:szCs w:val="24"/>
        </w:rPr>
        <w:t>、本次竞争性磋商依据有关法规成立磋商小组。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人组成。</w:t>
      </w:r>
    </w:p>
    <w:p w14:paraId="69EA74D0" w14:textId="77777777" w:rsidR="00A46C36" w:rsidRDefault="00000000">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14:paraId="6290493F"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3、磋商小组的职责：</w:t>
      </w:r>
    </w:p>
    <w:p w14:paraId="5456CF20"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14:paraId="2154E547"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14:paraId="50ECA8C9"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14:paraId="2214189D"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14:paraId="78010098"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14:paraId="5980C4F2"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4、评审有关记录由磋商小组成员签名，存档备查。</w:t>
      </w:r>
    </w:p>
    <w:p w14:paraId="3C107053"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14:paraId="5DB1F605" w14:textId="77777777" w:rsidR="00A46C36"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二、磋商的原则及方法</w:t>
      </w:r>
    </w:p>
    <w:p w14:paraId="0F37FDCE"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14:paraId="72106F18" w14:textId="77777777" w:rsidR="00A46C36" w:rsidRDefault="00000000">
      <w:pPr>
        <w:snapToGrid w:val="0"/>
        <w:spacing w:line="360" w:lineRule="auto"/>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磋商供应商的响应文件的商务技术部分以打分的形式进行评审和评价。商务技术分是所有评委打分的算术平均值（计算结果均四舍五入保留两位小数）。</w:t>
      </w:r>
      <w:r>
        <w:rPr>
          <w:rFonts w:ascii="宋体" w:hAnsi="宋体" w:cs="宋体"/>
          <w:sz w:val="24"/>
          <w:szCs w:val="24"/>
        </w:rPr>
        <w:t xml:space="preserve"> </w:t>
      </w:r>
    </w:p>
    <w:p w14:paraId="7B82F2D0" w14:textId="77777777" w:rsidR="00A46C36" w:rsidRDefault="00000000">
      <w:pPr>
        <w:snapToGrid w:val="0"/>
        <w:spacing w:line="360" w:lineRule="auto"/>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69AA0295"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14:paraId="3A31F30F"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14:paraId="294653A1"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、对磋商文件作出的实质性变动是磋商文件的有效组成部分，磋商小组应当及时以书面形式同时通知所有参加磋商的供应商。</w:t>
      </w:r>
    </w:p>
    <w:p w14:paraId="0A02FE6A"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2FE6E174"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、经磋商确定最终采购需求和提交最终报价的供应商：磋商文件能够详细列明采购标的的商务技术、服务要求的，磋商结束后，磋商小组应当要求所有实质性响应的供应商在规定时间内提交最终报价。</w:t>
      </w:r>
    </w:p>
    <w:p w14:paraId="4763FAC7"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14:paraId="619883C0"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0、对于在磋商顺利开始后至最终报价前，根据磋商情况退出磋商的供应商，须以书面形式说明退出磋商的原因，经磋商小组同意可以退出磋商。</w:t>
      </w:r>
    </w:p>
    <w:p w14:paraId="33034653"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1、在磋商中，磋商的任何一方不得透露与磋商有关的其他响应磋商的供应商的商务技术资料、价格及其他信息。</w:t>
      </w:r>
    </w:p>
    <w:p w14:paraId="1FADB55F"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6613C178"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1EF20F22" w14:textId="77777777" w:rsidR="00A46C36" w:rsidRDefault="00000000">
      <w:pPr>
        <w:snapToGrid w:val="0"/>
        <w:spacing w:line="360" w:lineRule="auto"/>
        <w:ind w:firstLineChars="200" w:firstLine="482"/>
        <w:rPr>
          <w:rFonts w:ascii="宋体"/>
          <w:b/>
          <w:bCs/>
          <w:sz w:val="24"/>
          <w:szCs w:val="24"/>
        </w:rPr>
      </w:pPr>
      <w:r>
        <w:rPr>
          <w:rFonts w:ascii="宋体" w:hAnsi="宋体" w:cs="宋体" w:hint="eastAsia"/>
          <w:b/>
          <w:bCs/>
          <w:sz w:val="24"/>
          <w:szCs w:val="24"/>
        </w:rPr>
        <w:t>三、评估步骤</w:t>
      </w:r>
    </w:p>
    <w:p w14:paraId="473B4C77" w14:textId="77777777" w:rsidR="00A46C36" w:rsidRDefault="00000000">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14:paraId="48F14526" w14:textId="77777777" w:rsidR="00A46C36" w:rsidRDefault="00000000">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本次资格审查采用资格后审，各供应商资格审查通过后方能进入商务技术</w:t>
      </w:r>
      <w:r>
        <w:rPr>
          <w:rFonts w:ascii="宋体" w:hAnsi="宋体" w:cs="宋体" w:hint="eastAsia"/>
          <w:b/>
          <w:bCs/>
          <w:sz w:val="24"/>
          <w:szCs w:val="24"/>
          <w:lang w:val="zh-CN"/>
        </w:rPr>
        <w:lastRenderedPageBreak/>
        <w:t>标的开标。先开商务技术标，商务技术标打分结束后再开价格标。</w:t>
      </w:r>
    </w:p>
    <w:p w14:paraId="6AF6AD6D" w14:textId="77777777" w:rsidR="00A46C36"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14:paraId="14681AA6" w14:textId="77777777" w:rsidR="00A46C36"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对每个符合资格要求的供应商的商务技术标进行</w:t>
      </w:r>
      <w:r>
        <w:rPr>
          <w:rFonts w:ascii="宋体" w:hAnsi="宋体" w:cs="宋体" w:hint="eastAsia"/>
          <w:sz w:val="24"/>
          <w:szCs w:val="24"/>
        </w:rPr>
        <w:t>评估</w:t>
      </w:r>
      <w:r>
        <w:rPr>
          <w:rFonts w:ascii="宋体" w:hAnsi="宋体" w:cs="宋体" w:hint="eastAsia"/>
          <w:sz w:val="24"/>
          <w:szCs w:val="24"/>
          <w:lang w:val="zh-CN"/>
        </w:rPr>
        <w:t>。主要审查商务技术标提交的内容是否齐全，商务技术方案及项目实施是否完全满足采购文件的要求。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14:paraId="78D30314" w14:textId="77777777" w:rsidR="00A46C36"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供应商价格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14:paraId="522A1FFC" w14:textId="77777777" w:rsidR="00A46C36"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3519DAFE"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过程中，供应商提交的澄清文件和最终报价文件，由供应商法定代表人或被授权人签字盖章后生效，供应商受其约束。</w:t>
      </w:r>
    </w:p>
    <w:p w14:paraId="3BF310F3" w14:textId="77777777" w:rsidR="00A46C36"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四、磋商评定结果的方法</w:t>
      </w:r>
    </w:p>
    <w:p w14:paraId="76DE0979"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14:paraId="3F1E66EF"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、评审时，磋商小组各成员应当独立对每个有效响应的文件进行评价、打分，然后汇总每个供应商每项评分因素的得分（计算结果均四舍五入保留两位小数）。</w:t>
      </w:r>
    </w:p>
    <w:p w14:paraId="0C5FC1F5"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、本次项目磋商的商务技术</w:t>
      </w:r>
      <w:r>
        <w:rPr>
          <w:rFonts w:ascii="宋体" w:hAnsi="宋体" w:cs="宋体" w:hint="eastAsia"/>
          <w:kern w:val="0"/>
          <w:sz w:val="24"/>
          <w:szCs w:val="24"/>
        </w:rPr>
        <w:t>响应文件</w:t>
      </w:r>
      <w:r>
        <w:rPr>
          <w:rFonts w:ascii="宋体" w:hAnsi="宋体" w:cs="宋体" w:hint="eastAsia"/>
          <w:sz w:val="24"/>
          <w:szCs w:val="24"/>
        </w:rPr>
        <w:t>和报价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14:paraId="50A09364"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商务技术</w:t>
      </w:r>
      <w:r>
        <w:rPr>
          <w:rFonts w:ascii="宋体" w:hAnsi="宋体" w:cs="宋体" w:hint="eastAsia"/>
          <w:kern w:val="0"/>
          <w:sz w:val="24"/>
          <w:szCs w:val="24"/>
        </w:rPr>
        <w:t>响应文件</w:t>
      </w:r>
      <w:r>
        <w:rPr>
          <w:rFonts w:ascii="宋体" w:hAnsi="宋体" w:cs="宋体" w:hint="eastAsia"/>
          <w:sz w:val="24"/>
          <w:szCs w:val="24"/>
        </w:rPr>
        <w:t>分值占总分值的比重为</w:t>
      </w:r>
      <w:r>
        <w:rPr>
          <w:rFonts w:ascii="宋体" w:hAnsi="宋体" w:cs="宋体" w:hint="eastAsia"/>
          <w:sz w:val="24"/>
          <w:szCs w:val="24"/>
          <w:u w:val="single"/>
        </w:rPr>
        <w:t xml:space="preserve"> </w:t>
      </w:r>
      <w:r>
        <w:rPr>
          <w:rFonts w:ascii="宋体" w:hAnsi="宋体" w:cs="宋体" w:hint="eastAsia"/>
          <w:b/>
          <w:sz w:val="24"/>
          <w:szCs w:val="24"/>
          <w:u w:val="single"/>
        </w:rPr>
        <w:t>70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hint="eastAsia"/>
          <w:sz w:val="24"/>
          <w:szCs w:val="24"/>
        </w:rPr>
        <w:t>（四舍五入保留两位小数）；</w:t>
      </w:r>
    </w:p>
    <w:p w14:paraId="3B4356CB"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分值占总分值的比重为</w:t>
      </w:r>
      <w:r>
        <w:rPr>
          <w:rFonts w:ascii="宋体" w:hAnsi="宋体" w:cs="宋体"/>
          <w:b/>
          <w:sz w:val="24"/>
          <w:szCs w:val="24"/>
          <w:u w:val="single"/>
        </w:rPr>
        <w:t xml:space="preserve"> </w:t>
      </w:r>
      <w:r>
        <w:rPr>
          <w:rFonts w:ascii="宋体" w:hAnsi="宋体" w:cs="宋体" w:hint="eastAsia"/>
          <w:b/>
          <w:sz w:val="24"/>
          <w:szCs w:val="24"/>
          <w:u w:val="single"/>
        </w:rPr>
        <w:t>30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b/>
          <w:sz w:val="24"/>
          <w:szCs w:val="24"/>
          <w:u w:val="single"/>
        </w:rPr>
        <w:t xml:space="preserve"> </w:t>
      </w:r>
      <w:r>
        <w:rPr>
          <w:rFonts w:ascii="宋体" w:hAnsi="宋体" w:cs="宋体" w:hint="eastAsia"/>
          <w:sz w:val="24"/>
          <w:szCs w:val="24"/>
        </w:rPr>
        <w:t>（四舍五入保留两位小</w:t>
      </w:r>
      <w:r>
        <w:rPr>
          <w:rFonts w:ascii="宋体" w:hAnsi="宋体" w:cs="宋体" w:hint="eastAsia"/>
          <w:sz w:val="24"/>
          <w:szCs w:val="24"/>
        </w:rPr>
        <w:lastRenderedPageBreak/>
        <w:t>数）。</w:t>
      </w:r>
    </w:p>
    <w:p w14:paraId="21658011"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、商务技术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14:paraId="4DEEC93E"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分值统一采用低价优先法计算直接取得，与商务技术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14:paraId="5CAB2AC9"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、综合得分最高的供应商推荐为项目成交供应商并出具评审磋商报告。</w:t>
      </w:r>
    </w:p>
    <w:p w14:paraId="2D954400" w14:textId="77777777" w:rsidR="00A46C36" w:rsidRDefault="00000000">
      <w:pPr>
        <w:snapToGrid w:val="0"/>
        <w:spacing w:line="360" w:lineRule="auto"/>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14:paraId="525E8BD1" w14:textId="77777777" w:rsidR="00A46C36" w:rsidRDefault="00000000">
      <w:pPr>
        <w:snapToGrid w:val="0"/>
        <w:spacing w:line="360" w:lineRule="auto"/>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14:paraId="1026A646" w14:textId="77777777" w:rsidR="00A46C36" w:rsidRDefault="00000000">
      <w:pPr>
        <w:snapToGrid w:val="0"/>
        <w:spacing w:line="360" w:lineRule="auto"/>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14:paraId="35C57AA3"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14:paraId="73FE8352"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14:paraId="0600E544" w14:textId="77777777" w:rsidR="00A46C36" w:rsidRDefault="00000000">
      <w:pPr>
        <w:snapToGrid w:val="0"/>
        <w:spacing w:line="480" w:lineRule="exact"/>
        <w:ind w:firstLineChars="200" w:firstLine="482"/>
        <w:outlineLvl w:val="1"/>
        <w:rPr>
          <w:rFonts w:ascii="宋体"/>
          <w:b/>
          <w:bCs/>
          <w:sz w:val="24"/>
          <w:szCs w:val="24"/>
        </w:rPr>
      </w:pPr>
      <w:r>
        <w:rPr>
          <w:rFonts w:ascii="宋体" w:hAnsi="宋体" w:cs="宋体" w:hint="eastAsia"/>
          <w:b/>
          <w:bCs/>
          <w:sz w:val="24"/>
          <w:szCs w:val="24"/>
        </w:rPr>
        <w:t>五、关于投标价格评审</w:t>
      </w:r>
    </w:p>
    <w:p w14:paraId="6B681A92" w14:textId="77777777" w:rsidR="00A46C36" w:rsidRDefault="00000000">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、针对投标价格实质响应的评审</w:t>
      </w:r>
    </w:p>
    <w:p w14:paraId="13D04E13" w14:textId="77777777" w:rsidR="00A46C36" w:rsidRDefault="00000000">
      <w:pPr>
        <w:snapToGrid w:val="0"/>
        <w:spacing w:line="480" w:lineRule="exact"/>
        <w:ind w:firstLineChars="200" w:firstLine="480"/>
        <w:rPr>
          <w:rFonts w:ascii="宋体"/>
          <w:sz w:val="24"/>
          <w:szCs w:val="24"/>
        </w:rPr>
      </w:pPr>
      <w:r>
        <w:rPr>
          <w:rFonts w:ascii="宋体" w:hAnsi="宋体" w:cs="宋体" w:hint="eastAsia"/>
          <w:sz w:val="24"/>
          <w:szCs w:val="24"/>
        </w:rPr>
        <w:t>评标委员会将审查每份磋商响应文件的商务报价是否实质上响应了采购文件的要求。实质上响应的投标应该是与采购文件要求的全部条款、条件和规格相符，没有重大偏离或保留。所谓重大偏离或保留是指实质上影响合同的供货范围、质量和性能，或者实质上与采购文件的要求不一致。纠正这些偏离或保留将会对其他实质上响应要求的投标人的竞争地位产生不公正的影响。如未实质上响应，则按无效投标处理。</w:t>
      </w:r>
    </w:p>
    <w:p w14:paraId="394FEC45" w14:textId="77777777" w:rsidR="00A46C36" w:rsidRDefault="00000000">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、针对投标价格合理性的评审</w:t>
      </w:r>
    </w:p>
    <w:p w14:paraId="4A27E3D7" w14:textId="77777777" w:rsidR="00A46C36" w:rsidRDefault="00000000">
      <w:pPr>
        <w:snapToGrid w:val="0"/>
        <w:spacing w:line="480" w:lineRule="exact"/>
        <w:ind w:firstLineChars="200" w:firstLine="480"/>
        <w:rPr>
          <w:rFonts w:ascii="宋体"/>
          <w:sz w:val="24"/>
          <w:szCs w:val="24"/>
        </w:rPr>
      </w:pPr>
      <w:r>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5C8199" w14:textId="77777777" w:rsidR="00A46C36" w:rsidRDefault="00000000">
      <w:pPr>
        <w:snapToGrid w:val="0"/>
        <w:spacing w:line="480" w:lineRule="exact"/>
        <w:ind w:firstLineChars="200" w:firstLine="482"/>
        <w:outlineLvl w:val="1"/>
        <w:rPr>
          <w:rFonts w:ascii="宋体" w:hAnsi="宋体" w:cs="宋体" w:hint="eastAsia"/>
          <w:b/>
          <w:sz w:val="24"/>
          <w:szCs w:val="24"/>
        </w:rPr>
      </w:pPr>
      <w:r>
        <w:rPr>
          <w:rFonts w:ascii="宋体" w:hAnsi="宋体" w:cs="宋体" w:hint="eastAsia"/>
          <w:b/>
          <w:sz w:val="24"/>
          <w:szCs w:val="24"/>
        </w:rPr>
        <w:t>六、综合评分评审标准</w:t>
      </w:r>
    </w:p>
    <w:p w14:paraId="32E4CA43" w14:textId="77777777" w:rsidR="00A46C36" w:rsidRDefault="00000000">
      <w:pPr>
        <w:adjustRightInd w:val="0"/>
        <w:snapToGrid w:val="0"/>
        <w:spacing w:line="500" w:lineRule="exact"/>
        <w:ind w:firstLineChars="200" w:firstLine="482"/>
        <w:rPr>
          <w:rFonts w:ascii="宋体" w:hAnsi="宋体" w:cs="宋体" w:hint="eastAsia"/>
          <w:b/>
          <w:sz w:val="24"/>
          <w:szCs w:val="24"/>
        </w:rPr>
      </w:pPr>
      <w:r>
        <w:rPr>
          <w:rFonts w:ascii="宋体" w:hAnsi="宋体" w:cs="宋体" w:hint="eastAsia"/>
          <w:b/>
          <w:sz w:val="24"/>
          <w:szCs w:val="24"/>
        </w:rPr>
        <w:t>（一）商务技术响应评分：（70分）</w:t>
      </w:r>
    </w:p>
    <w:p w14:paraId="6A99EAE1" w14:textId="77777777" w:rsidR="00811760" w:rsidRDefault="00811760">
      <w:pPr>
        <w:adjustRightInd w:val="0"/>
        <w:snapToGrid w:val="0"/>
        <w:spacing w:line="500" w:lineRule="exact"/>
        <w:ind w:firstLineChars="200" w:firstLine="482"/>
        <w:rPr>
          <w:rFonts w:ascii="宋体" w:hAnsi="宋体" w:cs="宋体" w:hint="eastAsia"/>
          <w:b/>
          <w:sz w:val="24"/>
          <w:szCs w:val="24"/>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709"/>
        <w:gridCol w:w="5812"/>
      </w:tblGrid>
      <w:tr w:rsidR="00CE4E75" w:rsidRPr="00CE4E75" w14:paraId="657D5F0F" w14:textId="77777777" w:rsidTr="00811760">
        <w:trPr>
          <w:trHeight w:val="540"/>
        </w:trPr>
        <w:tc>
          <w:tcPr>
            <w:tcW w:w="567" w:type="dxa"/>
            <w:noWrap/>
            <w:vAlign w:val="center"/>
          </w:tcPr>
          <w:p w14:paraId="559C7391" w14:textId="77777777" w:rsidR="00CE4E75" w:rsidRPr="00CE4E75" w:rsidRDefault="00CE4E75" w:rsidP="00CE4E75">
            <w:pPr>
              <w:widowControl/>
              <w:jc w:val="center"/>
              <w:textAlignment w:val="center"/>
              <w:rPr>
                <w:rFonts w:ascii="宋体" w:hAnsi="宋体" w:cs="宋体" w:hint="eastAsia"/>
                <w:b/>
                <w:bCs/>
                <w:color w:val="000000"/>
                <w:sz w:val="22"/>
                <w:szCs w:val="22"/>
              </w:rPr>
            </w:pPr>
            <w:r w:rsidRPr="00CE4E75">
              <w:rPr>
                <w:rFonts w:ascii="宋体" w:hAnsi="宋体" w:cs="宋体" w:hint="eastAsia"/>
                <w:b/>
                <w:bCs/>
                <w:color w:val="000000"/>
                <w:kern w:val="0"/>
                <w:sz w:val="22"/>
                <w:szCs w:val="22"/>
                <w:lang w:bidi="ar"/>
              </w:rPr>
              <w:lastRenderedPageBreak/>
              <w:t>序 号</w:t>
            </w:r>
          </w:p>
        </w:tc>
        <w:tc>
          <w:tcPr>
            <w:tcW w:w="1276" w:type="dxa"/>
            <w:noWrap/>
            <w:vAlign w:val="center"/>
          </w:tcPr>
          <w:p w14:paraId="6E0A76DC" w14:textId="77777777" w:rsidR="00CE4E75" w:rsidRPr="00CE4E75" w:rsidRDefault="00CE4E75" w:rsidP="00CE4E75">
            <w:pPr>
              <w:widowControl/>
              <w:jc w:val="center"/>
              <w:textAlignment w:val="center"/>
              <w:rPr>
                <w:rFonts w:ascii="宋体" w:hAnsi="宋体" w:cs="宋体" w:hint="eastAsia"/>
                <w:b/>
                <w:bCs/>
                <w:color w:val="000000"/>
                <w:sz w:val="22"/>
                <w:szCs w:val="22"/>
              </w:rPr>
            </w:pPr>
            <w:r w:rsidRPr="00CE4E75">
              <w:rPr>
                <w:rFonts w:ascii="宋体" w:hAnsi="宋体" w:cs="宋体" w:hint="eastAsia"/>
                <w:b/>
                <w:bCs/>
                <w:color w:val="000000"/>
                <w:kern w:val="0"/>
                <w:sz w:val="22"/>
                <w:szCs w:val="22"/>
                <w:lang w:bidi="ar"/>
              </w:rPr>
              <w:t>评审</w:t>
            </w:r>
          </w:p>
        </w:tc>
        <w:tc>
          <w:tcPr>
            <w:tcW w:w="709" w:type="dxa"/>
            <w:noWrap/>
            <w:vAlign w:val="center"/>
          </w:tcPr>
          <w:p w14:paraId="227ED96C" w14:textId="77777777" w:rsidR="00CE4E75" w:rsidRPr="00CE4E75" w:rsidRDefault="00CE4E75" w:rsidP="00CE4E75">
            <w:pPr>
              <w:widowControl/>
              <w:jc w:val="center"/>
              <w:textAlignment w:val="center"/>
              <w:rPr>
                <w:rFonts w:ascii="宋体" w:hAnsi="宋体" w:cs="宋体" w:hint="eastAsia"/>
                <w:b/>
                <w:bCs/>
                <w:color w:val="000000"/>
                <w:sz w:val="22"/>
                <w:szCs w:val="22"/>
              </w:rPr>
            </w:pPr>
            <w:r w:rsidRPr="00CE4E75">
              <w:rPr>
                <w:rFonts w:ascii="宋体" w:hAnsi="宋体" w:cs="宋体" w:hint="eastAsia"/>
                <w:b/>
                <w:bCs/>
                <w:color w:val="000000"/>
                <w:kern w:val="0"/>
                <w:sz w:val="22"/>
                <w:szCs w:val="22"/>
                <w:lang w:bidi="ar"/>
              </w:rPr>
              <w:t>分值</w:t>
            </w:r>
          </w:p>
        </w:tc>
        <w:tc>
          <w:tcPr>
            <w:tcW w:w="5812" w:type="dxa"/>
            <w:vAlign w:val="center"/>
          </w:tcPr>
          <w:p w14:paraId="7767D5AE" w14:textId="77777777" w:rsidR="00CE4E75" w:rsidRPr="00CE4E75" w:rsidRDefault="00CE4E75" w:rsidP="00CE4E75">
            <w:pPr>
              <w:widowControl/>
              <w:jc w:val="center"/>
              <w:textAlignment w:val="center"/>
              <w:rPr>
                <w:rFonts w:ascii="宋体" w:hAnsi="宋体" w:cs="宋体" w:hint="eastAsia"/>
                <w:b/>
                <w:bCs/>
                <w:color w:val="000000"/>
                <w:sz w:val="22"/>
                <w:szCs w:val="22"/>
              </w:rPr>
            </w:pPr>
            <w:r w:rsidRPr="00CE4E75">
              <w:rPr>
                <w:rFonts w:ascii="宋体" w:hAnsi="宋体" w:cs="宋体" w:hint="eastAsia"/>
                <w:b/>
                <w:bCs/>
                <w:color w:val="000000"/>
                <w:kern w:val="0"/>
                <w:sz w:val="22"/>
                <w:szCs w:val="22"/>
                <w:lang w:bidi="ar"/>
              </w:rPr>
              <w:t>评分标准</w:t>
            </w:r>
          </w:p>
        </w:tc>
      </w:tr>
      <w:tr w:rsidR="00CE4E75" w:rsidRPr="00CE4E75" w14:paraId="61BDB04B" w14:textId="77777777" w:rsidTr="00811760">
        <w:trPr>
          <w:trHeight w:val="1614"/>
        </w:trPr>
        <w:tc>
          <w:tcPr>
            <w:tcW w:w="567" w:type="dxa"/>
            <w:noWrap/>
            <w:vAlign w:val="center"/>
          </w:tcPr>
          <w:p w14:paraId="15B49D31" w14:textId="77777777" w:rsidR="00CE4E75" w:rsidRPr="00CE4E75" w:rsidRDefault="00CE4E75" w:rsidP="0020383C">
            <w:pPr>
              <w:widowControl/>
              <w:spacing w:line="360" w:lineRule="exact"/>
              <w:jc w:val="center"/>
              <w:textAlignment w:val="center"/>
              <w:rPr>
                <w:rFonts w:ascii="宋体" w:hAnsi="宋体" w:cs="宋体" w:hint="eastAsia"/>
                <w:color w:val="000000"/>
                <w:kern w:val="0"/>
                <w:sz w:val="24"/>
                <w:szCs w:val="24"/>
                <w:lang w:bidi="ar"/>
              </w:rPr>
            </w:pPr>
            <w:r w:rsidRPr="00CE4E75">
              <w:rPr>
                <w:rFonts w:ascii="宋体" w:hAnsi="宋体" w:cs="宋体" w:hint="eastAsia"/>
                <w:color w:val="000000"/>
                <w:kern w:val="0"/>
                <w:sz w:val="24"/>
                <w:szCs w:val="24"/>
                <w:lang w:bidi="ar"/>
              </w:rPr>
              <w:t>1</w:t>
            </w:r>
          </w:p>
        </w:tc>
        <w:tc>
          <w:tcPr>
            <w:tcW w:w="1276" w:type="dxa"/>
            <w:noWrap/>
            <w:vAlign w:val="center"/>
          </w:tcPr>
          <w:p w14:paraId="4CFF1301" w14:textId="4B461CF1" w:rsidR="00CE4E75" w:rsidRPr="00CE4E75" w:rsidRDefault="00D57670" w:rsidP="0020383C">
            <w:pPr>
              <w:widowControl/>
              <w:spacing w:line="360" w:lineRule="exact"/>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服务方案</w:t>
            </w:r>
          </w:p>
        </w:tc>
        <w:tc>
          <w:tcPr>
            <w:tcW w:w="709" w:type="dxa"/>
            <w:noWrap/>
            <w:vAlign w:val="center"/>
          </w:tcPr>
          <w:p w14:paraId="7088DBA9" w14:textId="5BF43445" w:rsidR="00CE4E75" w:rsidRPr="00CE4E75" w:rsidRDefault="00ED3312" w:rsidP="0020383C">
            <w:pPr>
              <w:widowControl/>
              <w:spacing w:line="360" w:lineRule="exact"/>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w:t>
            </w:r>
            <w:r w:rsidR="00CE4E75" w:rsidRPr="00CE4E75">
              <w:rPr>
                <w:rFonts w:ascii="宋体" w:hAnsi="宋体" w:cs="宋体" w:hint="eastAsia"/>
                <w:color w:val="000000"/>
                <w:kern w:val="0"/>
                <w:sz w:val="24"/>
                <w:szCs w:val="24"/>
                <w:lang w:bidi="ar"/>
              </w:rPr>
              <w:t>0</w:t>
            </w:r>
          </w:p>
        </w:tc>
        <w:tc>
          <w:tcPr>
            <w:tcW w:w="5812" w:type="dxa"/>
            <w:vAlign w:val="center"/>
          </w:tcPr>
          <w:p w14:paraId="78DD6D79" w14:textId="6B813EBF" w:rsidR="00CE4E75" w:rsidRPr="00CE4E75" w:rsidRDefault="00D57670" w:rsidP="0020383C">
            <w:pPr>
              <w:widowControl/>
              <w:spacing w:line="360" w:lineRule="exact"/>
              <w:jc w:val="left"/>
              <w:textAlignment w:val="center"/>
              <w:rPr>
                <w:rFonts w:ascii="宋体" w:hAnsi="宋体" w:cs="宋体" w:hint="eastAsia"/>
                <w:color w:val="000000"/>
                <w:kern w:val="0"/>
                <w:sz w:val="24"/>
                <w:szCs w:val="24"/>
                <w:lang w:bidi="ar"/>
              </w:rPr>
            </w:pPr>
            <w:r w:rsidRPr="00D57670">
              <w:rPr>
                <w:rFonts w:ascii="宋体" w:hAnsi="宋体" w:cs="宋体" w:hint="eastAsia"/>
                <w:color w:val="000000"/>
                <w:kern w:val="0"/>
                <w:sz w:val="24"/>
                <w:szCs w:val="24"/>
                <w:lang w:bidi="ar"/>
              </w:rPr>
              <w:t>根据供应商具体方案的创新性、新颖性及可操作性等因素，综合评判酌情打分。具体活动方案富有创新、形式新颖、操作性强得</w:t>
            </w:r>
            <w:r w:rsidR="00ED3312" w:rsidRPr="00ED3312">
              <w:rPr>
                <w:rFonts w:ascii="宋体" w:hAnsi="宋体" w:cs="宋体" w:hint="eastAsia"/>
                <w:color w:val="EE0000"/>
                <w:kern w:val="0"/>
                <w:sz w:val="24"/>
                <w:szCs w:val="24"/>
                <w:lang w:bidi="ar"/>
              </w:rPr>
              <w:t>21</w:t>
            </w:r>
            <w:r w:rsidRPr="00ED3312">
              <w:rPr>
                <w:rFonts w:ascii="宋体" w:hAnsi="宋体" w:cs="宋体" w:hint="eastAsia"/>
                <w:color w:val="EE0000"/>
                <w:kern w:val="0"/>
                <w:sz w:val="24"/>
                <w:szCs w:val="24"/>
                <w:lang w:bidi="ar"/>
              </w:rPr>
              <w:t>-</w:t>
            </w:r>
            <w:r w:rsidR="00ED3312" w:rsidRPr="00ED3312">
              <w:rPr>
                <w:rFonts w:ascii="宋体" w:hAnsi="宋体" w:cs="宋体" w:hint="eastAsia"/>
                <w:color w:val="EE0000"/>
                <w:kern w:val="0"/>
                <w:sz w:val="24"/>
                <w:szCs w:val="24"/>
                <w:lang w:bidi="ar"/>
              </w:rPr>
              <w:t>30</w:t>
            </w:r>
            <w:r w:rsidRPr="00ED3312">
              <w:rPr>
                <w:rFonts w:ascii="宋体" w:hAnsi="宋体" w:cs="宋体" w:hint="eastAsia"/>
                <w:color w:val="EE0000"/>
                <w:kern w:val="0"/>
                <w:sz w:val="24"/>
                <w:szCs w:val="24"/>
                <w:lang w:bidi="ar"/>
              </w:rPr>
              <w:t>分</w:t>
            </w:r>
            <w:r w:rsidRPr="00D57670">
              <w:rPr>
                <w:rFonts w:ascii="宋体" w:hAnsi="宋体" w:cs="宋体" w:hint="eastAsia"/>
                <w:color w:val="000000"/>
                <w:kern w:val="0"/>
                <w:sz w:val="24"/>
                <w:szCs w:val="24"/>
                <w:lang w:bidi="ar"/>
              </w:rPr>
              <w:t>；具体活动方案相对有创新、形式比较新颖、操作性一般得</w:t>
            </w:r>
            <w:r w:rsidR="00ED3312" w:rsidRPr="00ED3312">
              <w:rPr>
                <w:rFonts w:ascii="宋体" w:hAnsi="宋体" w:cs="宋体" w:hint="eastAsia"/>
                <w:color w:val="EE0000"/>
                <w:kern w:val="0"/>
                <w:sz w:val="24"/>
                <w:szCs w:val="24"/>
                <w:lang w:bidi="ar"/>
              </w:rPr>
              <w:t>11</w:t>
            </w:r>
            <w:r w:rsidRPr="00ED3312">
              <w:rPr>
                <w:rFonts w:ascii="宋体" w:hAnsi="宋体" w:cs="宋体" w:hint="eastAsia"/>
                <w:color w:val="EE0000"/>
                <w:kern w:val="0"/>
                <w:sz w:val="24"/>
                <w:szCs w:val="24"/>
                <w:lang w:bidi="ar"/>
              </w:rPr>
              <w:t>-</w:t>
            </w:r>
            <w:r w:rsidR="00ED3312" w:rsidRPr="00ED3312">
              <w:rPr>
                <w:rFonts w:ascii="宋体" w:hAnsi="宋体" w:cs="宋体" w:hint="eastAsia"/>
                <w:color w:val="EE0000"/>
                <w:kern w:val="0"/>
                <w:sz w:val="24"/>
                <w:szCs w:val="24"/>
                <w:lang w:bidi="ar"/>
              </w:rPr>
              <w:t>20</w:t>
            </w:r>
            <w:r w:rsidRPr="00ED3312">
              <w:rPr>
                <w:rFonts w:ascii="宋体" w:hAnsi="宋体" w:cs="宋体" w:hint="eastAsia"/>
                <w:color w:val="EE0000"/>
                <w:kern w:val="0"/>
                <w:sz w:val="24"/>
                <w:szCs w:val="24"/>
                <w:lang w:bidi="ar"/>
              </w:rPr>
              <w:t>分</w:t>
            </w:r>
            <w:r w:rsidRPr="00D57670">
              <w:rPr>
                <w:rFonts w:ascii="宋体" w:hAnsi="宋体" w:cs="宋体" w:hint="eastAsia"/>
                <w:color w:val="000000"/>
                <w:kern w:val="0"/>
                <w:sz w:val="24"/>
                <w:szCs w:val="24"/>
                <w:lang w:bidi="ar"/>
              </w:rPr>
              <w:t>；具体活动方案缺乏创新、形式不够新颖、操作性弱得</w:t>
            </w:r>
            <w:r w:rsidRPr="00ED3312">
              <w:rPr>
                <w:rFonts w:ascii="宋体" w:hAnsi="宋体" w:cs="宋体" w:hint="eastAsia"/>
                <w:color w:val="EE0000"/>
                <w:kern w:val="0"/>
                <w:sz w:val="24"/>
                <w:szCs w:val="24"/>
                <w:lang w:bidi="ar"/>
              </w:rPr>
              <w:t>1-</w:t>
            </w:r>
            <w:r w:rsidR="00ED3312" w:rsidRPr="00ED3312">
              <w:rPr>
                <w:rFonts w:ascii="宋体" w:hAnsi="宋体" w:cs="宋体" w:hint="eastAsia"/>
                <w:color w:val="EE0000"/>
                <w:kern w:val="0"/>
                <w:sz w:val="24"/>
                <w:szCs w:val="24"/>
                <w:lang w:bidi="ar"/>
              </w:rPr>
              <w:t>10</w:t>
            </w:r>
            <w:r w:rsidRPr="00ED3312">
              <w:rPr>
                <w:rFonts w:ascii="宋体" w:hAnsi="宋体" w:cs="宋体" w:hint="eastAsia"/>
                <w:color w:val="EE0000"/>
                <w:kern w:val="0"/>
                <w:sz w:val="24"/>
                <w:szCs w:val="24"/>
                <w:lang w:bidi="ar"/>
              </w:rPr>
              <w:t>分，</w:t>
            </w:r>
            <w:r w:rsidRPr="00D57670">
              <w:rPr>
                <w:rFonts w:ascii="宋体" w:hAnsi="宋体" w:cs="宋体" w:hint="eastAsia"/>
                <w:color w:val="000000"/>
                <w:kern w:val="0"/>
                <w:sz w:val="24"/>
                <w:szCs w:val="24"/>
                <w:lang w:bidi="ar"/>
              </w:rPr>
              <w:t>不提供不得分。</w:t>
            </w:r>
          </w:p>
        </w:tc>
      </w:tr>
      <w:tr w:rsidR="00D57670" w:rsidRPr="00CE4E75" w14:paraId="4927FF5A" w14:textId="77777777" w:rsidTr="00661C21">
        <w:trPr>
          <w:trHeight w:val="1631"/>
        </w:trPr>
        <w:tc>
          <w:tcPr>
            <w:tcW w:w="567" w:type="dxa"/>
            <w:noWrap/>
            <w:vAlign w:val="center"/>
          </w:tcPr>
          <w:p w14:paraId="452123DC" w14:textId="77777777" w:rsidR="00D57670" w:rsidRPr="00CE4E75" w:rsidRDefault="00D57670" w:rsidP="00D57670">
            <w:pPr>
              <w:widowControl/>
              <w:spacing w:line="360" w:lineRule="exact"/>
              <w:jc w:val="center"/>
              <w:textAlignment w:val="center"/>
              <w:rPr>
                <w:rFonts w:ascii="宋体" w:hAnsi="宋体" w:cs="宋体" w:hint="eastAsia"/>
                <w:color w:val="000000"/>
                <w:sz w:val="24"/>
                <w:szCs w:val="24"/>
              </w:rPr>
            </w:pPr>
            <w:r w:rsidRPr="00CE4E75">
              <w:rPr>
                <w:rFonts w:ascii="宋体" w:hAnsi="宋体" w:cs="宋体" w:hint="eastAsia"/>
                <w:color w:val="000000"/>
                <w:kern w:val="0"/>
                <w:sz w:val="24"/>
                <w:szCs w:val="24"/>
                <w:lang w:bidi="ar"/>
              </w:rPr>
              <w:t>2</w:t>
            </w:r>
          </w:p>
        </w:tc>
        <w:tc>
          <w:tcPr>
            <w:tcW w:w="1276" w:type="dxa"/>
            <w:noWrap/>
            <w:vAlign w:val="center"/>
          </w:tcPr>
          <w:p w14:paraId="23697701" w14:textId="5812B16C" w:rsidR="00D57670" w:rsidRPr="00CE4E75" w:rsidRDefault="00D57670" w:rsidP="00D57670">
            <w:pPr>
              <w:widowControl/>
              <w:spacing w:line="36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实施计划</w:t>
            </w:r>
          </w:p>
        </w:tc>
        <w:tc>
          <w:tcPr>
            <w:tcW w:w="709" w:type="dxa"/>
            <w:noWrap/>
            <w:vAlign w:val="center"/>
          </w:tcPr>
          <w:p w14:paraId="2007312A" w14:textId="4A149CFE" w:rsidR="00D57670" w:rsidRPr="00CE4E75" w:rsidRDefault="00D57670" w:rsidP="00D57670">
            <w:pPr>
              <w:widowControl/>
              <w:spacing w:line="36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5812" w:type="dxa"/>
            <w:vAlign w:val="center"/>
          </w:tcPr>
          <w:p w14:paraId="4EF5DCE4" w14:textId="423DF13D" w:rsidR="00D57670" w:rsidRPr="00BC3598" w:rsidRDefault="00D57670" w:rsidP="00D57670">
            <w:pPr>
              <w:widowControl/>
              <w:spacing w:line="360" w:lineRule="exact"/>
              <w:textAlignment w:val="center"/>
              <w:rPr>
                <w:rFonts w:ascii="宋体" w:hAnsi="宋体" w:cs="宋体" w:hint="eastAsia"/>
                <w:sz w:val="24"/>
                <w:szCs w:val="24"/>
              </w:rPr>
            </w:pPr>
            <w:r w:rsidRPr="00D57670">
              <w:rPr>
                <w:rFonts w:ascii="宋体" w:hAnsi="宋体" w:cs="宋体" w:hint="eastAsia"/>
                <w:color w:val="000000"/>
                <w:kern w:val="0"/>
                <w:sz w:val="24"/>
                <w:szCs w:val="24"/>
                <w:lang w:bidi="ar"/>
              </w:rPr>
              <w:t>供应商方案实施组织时间安排合理、项目特点突出、切实可行，</w:t>
            </w:r>
            <w:r w:rsidRPr="00ED3312">
              <w:rPr>
                <w:rFonts w:ascii="宋体" w:hAnsi="宋体" w:cs="宋体" w:hint="eastAsia"/>
                <w:color w:val="EE0000"/>
                <w:kern w:val="0"/>
                <w:sz w:val="24"/>
                <w:szCs w:val="24"/>
                <w:lang w:bidi="ar"/>
              </w:rPr>
              <w:t>得4</w:t>
            </w:r>
            <w:r w:rsidR="00ED3312" w:rsidRPr="00ED3312">
              <w:rPr>
                <w:rFonts w:ascii="宋体" w:hAnsi="宋体" w:cs="宋体" w:hint="eastAsia"/>
                <w:color w:val="EE0000"/>
                <w:kern w:val="0"/>
                <w:sz w:val="24"/>
                <w:szCs w:val="24"/>
                <w:lang w:bidi="ar"/>
              </w:rPr>
              <w:t>（不含）</w:t>
            </w:r>
            <w:r w:rsidRPr="00ED3312">
              <w:rPr>
                <w:rFonts w:ascii="宋体" w:hAnsi="宋体" w:cs="宋体" w:hint="eastAsia"/>
                <w:color w:val="EE0000"/>
                <w:kern w:val="0"/>
                <w:sz w:val="24"/>
                <w:szCs w:val="24"/>
                <w:lang w:bidi="ar"/>
              </w:rPr>
              <w:t>-5</w:t>
            </w:r>
            <w:r w:rsidR="00ED3312" w:rsidRPr="00ED3312">
              <w:rPr>
                <w:rFonts w:ascii="宋体" w:hAnsi="宋体" w:cs="宋体" w:hint="eastAsia"/>
                <w:color w:val="EE0000"/>
                <w:kern w:val="0"/>
                <w:sz w:val="24"/>
                <w:szCs w:val="24"/>
                <w:lang w:bidi="ar"/>
              </w:rPr>
              <w:t>（含）</w:t>
            </w:r>
            <w:r w:rsidRPr="00ED3312">
              <w:rPr>
                <w:rFonts w:ascii="宋体" w:hAnsi="宋体" w:cs="宋体" w:hint="eastAsia"/>
                <w:color w:val="EE0000"/>
                <w:kern w:val="0"/>
                <w:sz w:val="24"/>
                <w:szCs w:val="24"/>
                <w:lang w:bidi="ar"/>
              </w:rPr>
              <w:t>分</w:t>
            </w:r>
            <w:r w:rsidRPr="00D57670">
              <w:rPr>
                <w:rFonts w:ascii="宋体" w:hAnsi="宋体" w:cs="宋体" w:hint="eastAsia"/>
                <w:color w:val="000000"/>
                <w:kern w:val="0"/>
                <w:sz w:val="24"/>
                <w:szCs w:val="24"/>
                <w:lang w:bidi="ar"/>
              </w:rPr>
              <w:t>；实施组织计划安排合理，有项目特点、基本可行，</w:t>
            </w:r>
            <w:r w:rsidRPr="00ED3312">
              <w:rPr>
                <w:rFonts w:ascii="宋体" w:hAnsi="宋体" w:cs="宋体" w:hint="eastAsia"/>
                <w:color w:val="EE0000"/>
                <w:kern w:val="0"/>
                <w:sz w:val="24"/>
                <w:szCs w:val="24"/>
                <w:lang w:bidi="ar"/>
              </w:rPr>
              <w:t>得</w:t>
            </w:r>
            <w:r w:rsidR="00ED3312" w:rsidRPr="00ED3312">
              <w:rPr>
                <w:rFonts w:ascii="宋体" w:hAnsi="宋体" w:cs="宋体" w:hint="eastAsia"/>
                <w:color w:val="EE0000"/>
                <w:kern w:val="0"/>
                <w:sz w:val="24"/>
                <w:szCs w:val="24"/>
                <w:lang w:bidi="ar"/>
              </w:rPr>
              <w:t>2（不含）</w:t>
            </w:r>
            <w:r w:rsidRPr="00ED3312">
              <w:rPr>
                <w:rFonts w:ascii="宋体" w:hAnsi="宋体" w:cs="宋体" w:hint="eastAsia"/>
                <w:color w:val="EE0000"/>
                <w:kern w:val="0"/>
                <w:sz w:val="24"/>
                <w:szCs w:val="24"/>
                <w:lang w:bidi="ar"/>
              </w:rPr>
              <w:t>-4</w:t>
            </w:r>
            <w:r w:rsidR="00ED3312" w:rsidRPr="00ED3312">
              <w:rPr>
                <w:rFonts w:ascii="宋体" w:hAnsi="宋体" w:cs="宋体" w:hint="eastAsia"/>
                <w:color w:val="EE0000"/>
                <w:kern w:val="0"/>
                <w:sz w:val="24"/>
                <w:szCs w:val="24"/>
                <w:lang w:bidi="ar"/>
              </w:rPr>
              <w:t>（含）</w:t>
            </w:r>
            <w:r w:rsidRPr="00ED3312">
              <w:rPr>
                <w:rFonts w:ascii="宋体" w:hAnsi="宋体" w:cs="宋体" w:hint="eastAsia"/>
                <w:color w:val="EE0000"/>
                <w:kern w:val="0"/>
                <w:sz w:val="24"/>
                <w:szCs w:val="24"/>
                <w:lang w:bidi="ar"/>
              </w:rPr>
              <w:t>分</w:t>
            </w:r>
            <w:r w:rsidRPr="00D57670">
              <w:rPr>
                <w:rFonts w:ascii="宋体" w:hAnsi="宋体" w:cs="宋体" w:hint="eastAsia"/>
                <w:color w:val="000000"/>
                <w:kern w:val="0"/>
                <w:sz w:val="24"/>
                <w:szCs w:val="24"/>
                <w:lang w:bidi="ar"/>
              </w:rPr>
              <w:t>；实施组织计划潦草，方案缺乏项目特点，难以执行，</w:t>
            </w:r>
            <w:r w:rsidRPr="00ED3312">
              <w:rPr>
                <w:rFonts w:ascii="宋体" w:hAnsi="宋体" w:cs="宋体" w:hint="eastAsia"/>
                <w:color w:val="EE0000"/>
                <w:kern w:val="0"/>
                <w:sz w:val="24"/>
                <w:szCs w:val="24"/>
                <w:lang w:bidi="ar"/>
              </w:rPr>
              <w:t>得</w:t>
            </w:r>
            <w:r w:rsidR="00ED3312">
              <w:rPr>
                <w:rFonts w:ascii="宋体" w:hAnsi="宋体" w:cs="宋体" w:hint="eastAsia"/>
                <w:color w:val="EE0000"/>
                <w:kern w:val="0"/>
                <w:sz w:val="24"/>
                <w:szCs w:val="24"/>
                <w:lang w:bidi="ar"/>
              </w:rPr>
              <w:t>1</w:t>
            </w:r>
            <w:r w:rsidR="00ED3312" w:rsidRPr="00ED3312">
              <w:rPr>
                <w:rFonts w:ascii="宋体" w:hAnsi="宋体" w:cs="宋体" w:hint="eastAsia"/>
                <w:color w:val="EE0000"/>
                <w:kern w:val="0"/>
                <w:sz w:val="24"/>
                <w:szCs w:val="24"/>
                <w:lang w:bidi="ar"/>
              </w:rPr>
              <w:t>（含）</w:t>
            </w:r>
            <w:r w:rsidRPr="00ED3312">
              <w:rPr>
                <w:rFonts w:ascii="宋体" w:hAnsi="宋体" w:cs="宋体" w:hint="eastAsia"/>
                <w:color w:val="EE0000"/>
                <w:kern w:val="0"/>
                <w:sz w:val="24"/>
                <w:szCs w:val="24"/>
                <w:lang w:bidi="ar"/>
              </w:rPr>
              <w:t>-2</w:t>
            </w:r>
            <w:r w:rsidR="00ED3312" w:rsidRPr="00ED3312">
              <w:rPr>
                <w:rFonts w:ascii="宋体" w:hAnsi="宋体" w:cs="宋体" w:hint="eastAsia"/>
                <w:color w:val="EE0000"/>
                <w:kern w:val="0"/>
                <w:sz w:val="24"/>
                <w:szCs w:val="24"/>
                <w:lang w:bidi="ar"/>
              </w:rPr>
              <w:t>（含）</w:t>
            </w:r>
            <w:r w:rsidRPr="00ED3312">
              <w:rPr>
                <w:rFonts w:ascii="宋体" w:hAnsi="宋体" w:cs="宋体" w:hint="eastAsia"/>
                <w:color w:val="EE0000"/>
                <w:kern w:val="0"/>
                <w:sz w:val="24"/>
                <w:szCs w:val="24"/>
                <w:lang w:bidi="ar"/>
              </w:rPr>
              <w:t>分</w:t>
            </w:r>
            <w:r w:rsidRPr="00D57670">
              <w:rPr>
                <w:rFonts w:ascii="宋体" w:hAnsi="宋体" w:cs="宋体" w:hint="eastAsia"/>
                <w:color w:val="000000"/>
                <w:kern w:val="0"/>
                <w:sz w:val="24"/>
                <w:szCs w:val="24"/>
                <w:lang w:bidi="ar"/>
              </w:rPr>
              <w:t>，不提供不得分。</w:t>
            </w:r>
          </w:p>
        </w:tc>
      </w:tr>
      <w:tr w:rsidR="00D57670" w:rsidRPr="00CE4E75" w14:paraId="599890F9" w14:textId="77777777" w:rsidTr="00661C21">
        <w:trPr>
          <w:trHeight w:val="1838"/>
        </w:trPr>
        <w:tc>
          <w:tcPr>
            <w:tcW w:w="567" w:type="dxa"/>
            <w:noWrap/>
            <w:vAlign w:val="center"/>
          </w:tcPr>
          <w:p w14:paraId="1E7C0873" w14:textId="77777777" w:rsidR="00D57670" w:rsidRPr="00CE4E75" w:rsidRDefault="00D57670" w:rsidP="00D57670">
            <w:pPr>
              <w:widowControl/>
              <w:spacing w:line="360" w:lineRule="exact"/>
              <w:jc w:val="center"/>
              <w:textAlignment w:val="center"/>
              <w:rPr>
                <w:rFonts w:ascii="宋体" w:hAnsi="宋体" w:cs="宋体" w:hint="eastAsia"/>
                <w:color w:val="000000"/>
                <w:sz w:val="24"/>
                <w:szCs w:val="24"/>
              </w:rPr>
            </w:pPr>
            <w:r w:rsidRPr="00CE4E75">
              <w:rPr>
                <w:rFonts w:ascii="宋体" w:hAnsi="宋体" w:cs="宋体" w:hint="eastAsia"/>
                <w:color w:val="000000"/>
                <w:kern w:val="0"/>
                <w:sz w:val="24"/>
                <w:szCs w:val="24"/>
                <w:lang w:bidi="ar"/>
              </w:rPr>
              <w:t>3</w:t>
            </w:r>
          </w:p>
        </w:tc>
        <w:tc>
          <w:tcPr>
            <w:tcW w:w="1276" w:type="dxa"/>
            <w:noWrap/>
            <w:vAlign w:val="center"/>
          </w:tcPr>
          <w:p w14:paraId="175CD4B5" w14:textId="0F7542D4" w:rsidR="00D57670" w:rsidRPr="00CE4E75" w:rsidRDefault="00D57670" w:rsidP="00D57670">
            <w:pPr>
              <w:widowControl/>
              <w:spacing w:line="360" w:lineRule="exact"/>
              <w:jc w:val="center"/>
              <w:textAlignment w:val="center"/>
              <w:rPr>
                <w:rFonts w:ascii="宋体" w:hAnsi="宋体" w:cs="宋体" w:hint="eastAsia"/>
                <w:color w:val="000000"/>
                <w:sz w:val="24"/>
                <w:szCs w:val="24"/>
              </w:rPr>
            </w:pPr>
            <w:r w:rsidRPr="00D57670">
              <w:rPr>
                <w:rFonts w:ascii="宋体" w:hAnsi="宋体" w:cs="宋体" w:hint="eastAsia"/>
                <w:color w:val="000000"/>
                <w:kern w:val="0"/>
                <w:sz w:val="24"/>
                <w:szCs w:val="24"/>
                <w:lang w:bidi="ar"/>
              </w:rPr>
              <w:t>售后服务</w:t>
            </w:r>
          </w:p>
        </w:tc>
        <w:tc>
          <w:tcPr>
            <w:tcW w:w="709" w:type="dxa"/>
            <w:noWrap/>
            <w:vAlign w:val="center"/>
          </w:tcPr>
          <w:p w14:paraId="5F58EEAE" w14:textId="5E7A6A01" w:rsidR="00D57670" w:rsidRPr="00CE4E75" w:rsidRDefault="00D57670" w:rsidP="00D57670">
            <w:pPr>
              <w:widowControl/>
              <w:spacing w:line="36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5812" w:type="dxa"/>
            <w:vAlign w:val="center"/>
          </w:tcPr>
          <w:p w14:paraId="71C97BA0" w14:textId="637296C0" w:rsidR="00D57670" w:rsidRPr="00BC3598" w:rsidRDefault="00D57670" w:rsidP="00D57670">
            <w:pPr>
              <w:widowControl/>
              <w:spacing w:line="360" w:lineRule="exact"/>
              <w:textAlignment w:val="center"/>
              <w:rPr>
                <w:rFonts w:ascii="宋体" w:hAnsi="宋体" w:cs="宋体" w:hint="eastAsia"/>
                <w:sz w:val="24"/>
                <w:szCs w:val="24"/>
              </w:rPr>
            </w:pPr>
            <w:r w:rsidRPr="00D57670">
              <w:rPr>
                <w:rFonts w:ascii="宋体" w:hAnsi="宋体" w:cs="宋体" w:hint="eastAsia"/>
                <w:kern w:val="0"/>
                <w:sz w:val="24"/>
                <w:szCs w:val="24"/>
                <w:lang w:bidi="ar"/>
              </w:rPr>
              <w:t>供应商提供的售后服务方案科学、严密、合理，描述详细且具有针对性的</w:t>
            </w:r>
            <w:r w:rsidR="00ED3312" w:rsidRPr="00ED3312">
              <w:rPr>
                <w:rFonts w:ascii="宋体" w:hAnsi="宋体" w:cs="宋体" w:hint="eastAsia"/>
                <w:color w:val="EE0000"/>
                <w:kern w:val="0"/>
                <w:sz w:val="24"/>
                <w:szCs w:val="24"/>
                <w:lang w:bidi="ar"/>
              </w:rPr>
              <w:t>得4（不含）-5（含）分</w:t>
            </w:r>
            <w:r w:rsidRPr="00D57670">
              <w:rPr>
                <w:rFonts w:ascii="宋体" w:hAnsi="宋体" w:cs="宋体" w:hint="eastAsia"/>
                <w:kern w:val="0"/>
                <w:sz w:val="24"/>
                <w:szCs w:val="24"/>
                <w:lang w:bidi="ar"/>
              </w:rPr>
              <w:t>；售后服务方案基本合理、描述一般、存在可操作性的得</w:t>
            </w:r>
            <w:r w:rsidR="00ED3312" w:rsidRPr="00ED3312">
              <w:rPr>
                <w:rFonts w:ascii="宋体" w:hAnsi="宋体" w:cs="宋体" w:hint="eastAsia"/>
                <w:color w:val="EE0000"/>
                <w:kern w:val="0"/>
                <w:sz w:val="24"/>
                <w:szCs w:val="24"/>
                <w:lang w:bidi="ar"/>
              </w:rPr>
              <w:t>得2（不含）-4（含）分</w:t>
            </w:r>
            <w:r w:rsidRPr="00D57670">
              <w:rPr>
                <w:rFonts w:ascii="宋体" w:hAnsi="宋体" w:cs="宋体" w:hint="eastAsia"/>
                <w:kern w:val="0"/>
                <w:sz w:val="24"/>
                <w:szCs w:val="24"/>
                <w:lang w:bidi="ar"/>
              </w:rPr>
              <w:t>；售后服务方案具有明显不合理项、描述欠缺、存在实施难度的</w:t>
            </w:r>
            <w:r w:rsidR="00ED3312" w:rsidRPr="00ED3312">
              <w:rPr>
                <w:rFonts w:ascii="宋体" w:hAnsi="宋体" w:cs="宋体" w:hint="eastAsia"/>
                <w:color w:val="EE0000"/>
                <w:kern w:val="0"/>
                <w:sz w:val="24"/>
                <w:szCs w:val="24"/>
                <w:lang w:bidi="ar"/>
              </w:rPr>
              <w:t>得</w:t>
            </w:r>
            <w:r w:rsidR="00ED3312">
              <w:rPr>
                <w:rFonts w:ascii="宋体" w:hAnsi="宋体" w:cs="宋体" w:hint="eastAsia"/>
                <w:color w:val="EE0000"/>
                <w:kern w:val="0"/>
                <w:sz w:val="24"/>
                <w:szCs w:val="24"/>
                <w:lang w:bidi="ar"/>
              </w:rPr>
              <w:t>1</w:t>
            </w:r>
            <w:r w:rsidR="00ED3312" w:rsidRPr="00ED3312">
              <w:rPr>
                <w:rFonts w:ascii="宋体" w:hAnsi="宋体" w:cs="宋体" w:hint="eastAsia"/>
                <w:color w:val="EE0000"/>
                <w:kern w:val="0"/>
                <w:sz w:val="24"/>
                <w:szCs w:val="24"/>
                <w:lang w:bidi="ar"/>
              </w:rPr>
              <w:t>（含）-2（含）分</w:t>
            </w:r>
            <w:r w:rsidRPr="00D57670">
              <w:rPr>
                <w:rFonts w:ascii="宋体" w:hAnsi="宋体" w:cs="宋体" w:hint="eastAsia"/>
                <w:kern w:val="0"/>
                <w:sz w:val="24"/>
                <w:szCs w:val="24"/>
                <w:lang w:bidi="ar"/>
              </w:rPr>
              <w:t>，不提供不得分。</w:t>
            </w:r>
          </w:p>
        </w:tc>
      </w:tr>
      <w:tr w:rsidR="00D57670" w:rsidRPr="00CE4E75" w14:paraId="538F9C0B" w14:textId="77777777" w:rsidTr="00811760">
        <w:trPr>
          <w:trHeight w:val="662"/>
        </w:trPr>
        <w:tc>
          <w:tcPr>
            <w:tcW w:w="567" w:type="dxa"/>
            <w:noWrap/>
            <w:vAlign w:val="center"/>
          </w:tcPr>
          <w:p w14:paraId="4CFE975E" w14:textId="77777777" w:rsidR="00D57670" w:rsidRPr="00CE4E75" w:rsidRDefault="00D57670" w:rsidP="00D57670">
            <w:pPr>
              <w:widowControl/>
              <w:spacing w:line="360" w:lineRule="exact"/>
              <w:jc w:val="center"/>
              <w:textAlignment w:val="center"/>
              <w:rPr>
                <w:rFonts w:ascii="宋体" w:hAnsi="宋体" w:cs="宋体" w:hint="eastAsia"/>
                <w:color w:val="000000"/>
                <w:kern w:val="0"/>
                <w:sz w:val="24"/>
                <w:szCs w:val="24"/>
                <w:lang w:bidi="ar"/>
              </w:rPr>
            </w:pPr>
            <w:r w:rsidRPr="00CE4E75">
              <w:rPr>
                <w:rFonts w:ascii="宋体" w:hAnsi="宋体" w:cs="宋体" w:hint="eastAsia"/>
                <w:color w:val="000000"/>
                <w:kern w:val="0"/>
                <w:sz w:val="24"/>
                <w:szCs w:val="24"/>
                <w:lang w:bidi="ar"/>
              </w:rPr>
              <w:t>4</w:t>
            </w:r>
          </w:p>
        </w:tc>
        <w:tc>
          <w:tcPr>
            <w:tcW w:w="1276" w:type="dxa"/>
            <w:noWrap/>
            <w:vAlign w:val="center"/>
          </w:tcPr>
          <w:p w14:paraId="5E01D51A" w14:textId="0C9889FC" w:rsidR="00D57670" w:rsidRPr="00BC3598" w:rsidRDefault="00D57670" w:rsidP="00D57670">
            <w:pPr>
              <w:widowControl/>
              <w:spacing w:line="360" w:lineRule="exact"/>
              <w:jc w:val="center"/>
              <w:textAlignment w:val="center"/>
              <w:rPr>
                <w:rFonts w:ascii="宋体" w:hAnsi="宋体" w:cs="宋体" w:hint="eastAsia"/>
                <w:kern w:val="0"/>
                <w:sz w:val="24"/>
                <w:szCs w:val="24"/>
                <w:lang w:bidi="ar"/>
              </w:rPr>
            </w:pPr>
            <w:r>
              <w:rPr>
                <w:rFonts w:ascii="宋体" w:hAnsi="宋体" w:cs="宋体" w:hint="eastAsia"/>
                <w:kern w:val="0"/>
                <w:sz w:val="24"/>
                <w:szCs w:val="24"/>
                <w:lang w:bidi="ar"/>
              </w:rPr>
              <w:t>服务团队</w:t>
            </w:r>
          </w:p>
        </w:tc>
        <w:tc>
          <w:tcPr>
            <w:tcW w:w="709" w:type="dxa"/>
            <w:noWrap/>
            <w:vAlign w:val="center"/>
          </w:tcPr>
          <w:p w14:paraId="07592C20" w14:textId="487696EE" w:rsidR="00D57670" w:rsidRPr="00BC3598" w:rsidRDefault="00D57670" w:rsidP="00D57670">
            <w:pPr>
              <w:widowControl/>
              <w:spacing w:line="360" w:lineRule="exact"/>
              <w:jc w:val="center"/>
              <w:textAlignment w:val="center"/>
              <w:rPr>
                <w:rFonts w:ascii="宋体" w:hAnsi="宋体" w:cs="宋体" w:hint="eastAsia"/>
                <w:kern w:val="0"/>
                <w:sz w:val="24"/>
                <w:szCs w:val="24"/>
                <w:lang w:bidi="ar"/>
              </w:rPr>
            </w:pPr>
            <w:r>
              <w:rPr>
                <w:rFonts w:ascii="宋体" w:hAnsi="宋体" w:cs="宋体" w:hint="eastAsia"/>
                <w:kern w:val="0"/>
                <w:sz w:val="24"/>
                <w:szCs w:val="24"/>
                <w:lang w:bidi="ar"/>
              </w:rPr>
              <w:t>10</w:t>
            </w:r>
          </w:p>
        </w:tc>
        <w:tc>
          <w:tcPr>
            <w:tcW w:w="5812" w:type="dxa"/>
            <w:vAlign w:val="center"/>
          </w:tcPr>
          <w:p w14:paraId="163392B3" w14:textId="476908D6" w:rsidR="00D57670" w:rsidRPr="00BC3598" w:rsidRDefault="00D57670" w:rsidP="00D57670">
            <w:pPr>
              <w:spacing w:line="360" w:lineRule="exact"/>
              <w:rPr>
                <w:rFonts w:ascii="宋体" w:hAnsi="宋体" w:cs="宋体" w:hint="eastAsia"/>
                <w:kern w:val="0"/>
                <w:sz w:val="24"/>
                <w:szCs w:val="24"/>
                <w:lang w:bidi="ar"/>
              </w:rPr>
            </w:pPr>
            <w:r w:rsidRPr="00D57670">
              <w:rPr>
                <w:rFonts w:ascii="宋体" w:hAnsi="宋体" w:cs="宋体" w:hint="eastAsia"/>
                <w:kern w:val="0"/>
                <w:sz w:val="24"/>
                <w:szCs w:val="24"/>
                <w:lang w:bidi="ar"/>
              </w:rPr>
              <w:t>根据供应商为执行本项目拟组建的服务团队人员配置情况，由评标专家综合评判酌情打分。服务团队人员配置合理、分工组织明确得</w:t>
            </w:r>
            <w:r w:rsidR="00ED3312" w:rsidRPr="00ED3312">
              <w:rPr>
                <w:rFonts w:ascii="宋体" w:hAnsi="宋体" w:cs="宋体" w:hint="eastAsia"/>
                <w:color w:val="EE0000"/>
                <w:kern w:val="0"/>
                <w:sz w:val="24"/>
                <w:szCs w:val="24"/>
                <w:lang w:bidi="ar"/>
              </w:rPr>
              <w:t>7（不含）</w:t>
            </w:r>
            <w:r w:rsidRPr="00ED3312">
              <w:rPr>
                <w:rFonts w:ascii="宋体" w:hAnsi="宋体" w:cs="宋体" w:hint="eastAsia"/>
                <w:color w:val="EE0000"/>
                <w:kern w:val="0"/>
                <w:sz w:val="24"/>
                <w:szCs w:val="24"/>
                <w:lang w:bidi="ar"/>
              </w:rPr>
              <w:t>-10</w:t>
            </w:r>
            <w:r w:rsidR="00ED3312" w:rsidRPr="00ED3312">
              <w:rPr>
                <w:rFonts w:ascii="宋体" w:hAnsi="宋体" w:cs="宋体" w:hint="eastAsia"/>
                <w:color w:val="EE0000"/>
                <w:kern w:val="0"/>
                <w:sz w:val="24"/>
                <w:szCs w:val="24"/>
                <w:lang w:bidi="ar"/>
              </w:rPr>
              <w:t>（含）</w:t>
            </w:r>
            <w:r w:rsidRPr="00ED3312">
              <w:rPr>
                <w:rFonts w:ascii="宋体" w:hAnsi="宋体" w:cs="宋体" w:hint="eastAsia"/>
                <w:color w:val="EE0000"/>
                <w:kern w:val="0"/>
                <w:sz w:val="24"/>
                <w:szCs w:val="24"/>
                <w:lang w:bidi="ar"/>
              </w:rPr>
              <w:t>分</w:t>
            </w:r>
            <w:r w:rsidRPr="00D57670">
              <w:rPr>
                <w:rFonts w:ascii="宋体" w:hAnsi="宋体" w:cs="宋体" w:hint="eastAsia"/>
                <w:kern w:val="0"/>
                <w:sz w:val="24"/>
                <w:szCs w:val="24"/>
                <w:lang w:bidi="ar"/>
              </w:rPr>
              <w:t>；服务团队人员配置相对合理、分工组织不够明确得</w:t>
            </w:r>
            <w:r w:rsidR="00ED3312" w:rsidRPr="00ED3312">
              <w:rPr>
                <w:rFonts w:ascii="宋体" w:hAnsi="宋体" w:cs="宋体" w:hint="eastAsia"/>
                <w:color w:val="EE0000"/>
                <w:kern w:val="0"/>
                <w:sz w:val="24"/>
                <w:szCs w:val="24"/>
                <w:lang w:bidi="ar"/>
              </w:rPr>
              <w:t>4（不含）</w:t>
            </w:r>
            <w:r w:rsidRPr="00ED3312">
              <w:rPr>
                <w:rFonts w:ascii="宋体" w:hAnsi="宋体" w:cs="宋体" w:hint="eastAsia"/>
                <w:color w:val="EE0000"/>
                <w:kern w:val="0"/>
                <w:sz w:val="24"/>
                <w:szCs w:val="24"/>
                <w:lang w:bidi="ar"/>
              </w:rPr>
              <w:t>-</w:t>
            </w:r>
            <w:r w:rsidR="00ED3312" w:rsidRPr="00ED3312">
              <w:rPr>
                <w:rFonts w:ascii="宋体" w:hAnsi="宋体" w:cs="宋体" w:hint="eastAsia"/>
                <w:color w:val="EE0000"/>
                <w:kern w:val="0"/>
                <w:sz w:val="24"/>
                <w:szCs w:val="24"/>
                <w:lang w:bidi="ar"/>
              </w:rPr>
              <w:t>7（含）</w:t>
            </w:r>
            <w:r w:rsidRPr="00ED3312">
              <w:rPr>
                <w:rFonts w:ascii="宋体" w:hAnsi="宋体" w:cs="宋体" w:hint="eastAsia"/>
                <w:color w:val="EE0000"/>
                <w:kern w:val="0"/>
                <w:sz w:val="24"/>
                <w:szCs w:val="24"/>
                <w:lang w:bidi="ar"/>
              </w:rPr>
              <w:t>分</w:t>
            </w:r>
            <w:r w:rsidRPr="00D57670">
              <w:rPr>
                <w:rFonts w:ascii="宋体" w:hAnsi="宋体" w:cs="宋体" w:hint="eastAsia"/>
                <w:kern w:val="0"/>
                <w:sz w:val="24"/>
                <w:szCs w:val="24"/>
                <w:lang w:bidi="ar"/>
              </w:rPr>
              <w:t>；服务团队人员配置不合理、分工组织模糊</w:t>
            </w:r>
            <w:r w:rsidRPr="00ED3312">
              <w:rPr>
                <w:rFonts w:ascii="宋体" w:hAnsi="宋体" w:cs="宋体" w:hint="eastAsia"/>
                <w:color w:val="EE0000"/>
                <w:kern w:val="0"/>
                <w:sz w:val="24"/>
                <w:szCs w:val="24"/>
                <w:lang w:bidi="ar"/>
              </w:rPr>
              <w:t>得1</w:t>
            </w:r>
            <w:r w:rsidR="00ED3312">
              <w:rPr>
                <w:rFonts w:ascii="宋体" w:hAnsi="宋体" w:cs="宋体" w:hint="eastAsia"/>
                <w:color w:val="EE0000"/>
                <w:kern w:val="0"/>
                <w:sz w:val="24"/>
                <w:szCs w:val="24"/>
                <w:lang w:bidi="ar"/>
              </w:rPr>
              <w:t>（含）</w:t>
            </w:r>
            <w:r w:rsidRPr="00ED3312">
              <w:rPr>
                <w:rFonts w:ascii="宋体" w:hAnsi="宋体" w:cs="宋体" w:hint="eastAsia"/>
                <w:color w:val="EE0000"/>
                <w:kern w:val="0"/>
                <w:sz w:val="24"/>
                <w:szCs w:val="24"/>
                <w:lang w:bidi="ar"/>
              </w:rPr>
              <w:t>-</w:t>
            </w:r>
            <w:r w:rsidR="00ED3312" w:rsidRPr="00ED3312">
              <w:rPr>
                <w:rFonts w:ascii="宋体" w:hAnsi="宋体" w:cs="宋体" w:hint="eastAsia"/>
                <w:color w:val="EE0000"/>
                <w:kern w:val="0"/>
                <w:sz w:val="24"/>
                <w:szCs w:val="24"/>
                <w:lang w:bidi="ar"/>
              </w:rPr>
              <w:t>4</w:t>
            </w:r>
            <w:r w:rsidR="00ED3312">
              <w:rPr>
                <w:rFonts w:ascii="宋体" w:hAnsi="宋体" w:cs="宋体" w:hint="eastAsia"/>
                <w:color w:val="EE0000"/>
                <w:kern w:val="0"/>
                <w:sz w:val="24"/>
                <w:szCs w:val="24"/>
                <w:lang w:bidi="ar"/>
              </w:rPr>
              <w:t>（含）</w:t>
            </w:r>
            <w:r w:rsidRPr="00ED3312">
              <w:rPr>
                <w:rFonts w:ascii="宋体" w:hAnsi="宋体" w:cs="宋体" w:hint="eastAsia"/>
                <w:color w:val="EE0000"/>
                <w:kern w:val="0"/>
                <w:sz w:val="24"/>
                <w:szCs w:val="24"/>
                <w:lang w:bidi="ar"/>
              </w:rPr>
              <w:t>分</w:t>
            </w:r>
            <w:r w:rsidRPr="00D57670">
              <w:rPr>
                <w:rFonts w:ascii="宋体" w:hAnsi="宋体" w:cs="宋体" w:hint="eastAsia"/>
                <w:kern w:val="0"/>
                <w:sz w:val="24"/>
                <w:szCs w:val="24"/>
                <w:lang w:bidi="ar"/>
              </w:rPr>
              <w:t>，不提供不得分。</w:t>
            </w:r>
          </w:p>
        </w:tc>
      </w:tr>
      <w:tr w:rsidR="007A0E05" w:rsidRPr="00CE4E75" w14:paraId="3EDC8B29" w14:textId="77777777" w:rsidTr="00811760">
        <w:trPr>
          <w:trHeight w:val="662"/>
        </w:trPr>
        <w:tc>
          <w:tcPr>
            <w:tcW w:w="567" w:type="dxa"/>
            <w:vMerge w:val="restart"/>
            <w:noWrap/>
            <w:vAlign w:val="center"/>
          </w:tcPr>
          <w:p w14:paraId="7688E887" w14:textId="4D6F0F27" w:rsidR="007A0E05" w:rsidRPr="00CE4E75" w:rsidRDefault="007A0E05" w:rsidP="007A0E05">
            <w:pPr>
              <w:widowControl/>
              <w:spacing w:line="360" w:lineRule="exact"/>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w:t>
            </w:r>
          </w:p>
        </w:tc>
        <w:tc>
          <w:tcPr>
            <w:tcW w:w="1276" w:type="dxa"/>
            <w:vMerge w:val="restart"/>
            <w:noWrap/>
            <w:vAlign w:val="center"/>
          </w:tcPr>
          <w:p w14:paraId="7D4D8258" w14:textId="53A3C951" w:rsidR="007A0E05" w:rsidRDefault="007A0E05" w:rsidP="007A0E05">
            <w:pPr>
              <w:widowControl/>
              <w:spacing w:line="360" w:lineRule="exact"/>
              <w:jc w:val="center"/>
              <w:textAlignment w:val="center"/>
              <w:rPr>
                <w:rFonts w:ascii="宋体" w:hAnsi="宋体" w:cs="宋体" w:hint="eastAsia"/>
                <w:kern w:val="0"/>
                <w:sz w:val="24"/>
                <w:szCs w:val="24"/>
                <w:lang w:bidi="ar"/>
              </w:rPr>
            </w:pPr>
            <w:r>
              <w:rPr>
                <w:rFonts w:ascii="宋体" w:hAnsi="宋体" w:cs="宋体" w:hint="eastAsia"/>
                <w:kern w:val="0"/>
                <w:sz w:val="24"/>
                <w:szCs w:val="24"/>
                <w:lang w:bidi="ar"/>
              </w:rPr>
              <w:t>综合实力</w:t>
            </w:r>
          </w:p>
        </w:tc>
        <w:tc>
          <w:tcPr>
            <w:tcW w:w="709" w:type="dxa"/>
            <w:vMerge w:val="restart"/>
            <w:noWrap/>
            <w:vAlign w:val="center"/>
          </w:tcPr>
          <w:p w14:paraId="218E5B30" w14:textId="02547FCA" w:rsidR="007A0E05" w:rsidRDefault="007A0E05" w:rsidP="007A0E05">
            <w:pPr>
              <w:widowControl/>
              <w:spacing w:line="360" w:lineRule="exact"/>
              <w:jc w:val="center"/>
              <w:textAlignment w:val="center"/>
              <w:rPr>
                <w:rFonts w:ascii="宋体" w:hAnsi="宋体" w:cs="宋体" w:hint="eastAsia"/>
                <w:kern w:val="0"/>
                <w:sz w:val="24"/>
                <w:szCs w:val="24"/>
                <w:lang w:bidi="ar"/>
              </w:rPr>
            </w:pPr>
            <w:r>
              <w:rPr>
                <w:rFonts w:ascii="宋体" w:hAnsi="宋体" w:cs="宋体" w:hint="eastAsia"/>
                <w:kern w:val="0"/>
                <w:sz w:val="24"/>
                <w:szCs w:val="24"/>
                <w:lang w:bidi="ar"/>
              </w:rPr>
              <w:t>10</w:t>
            </w:r>
          </w:p>
        </w:tc>
        <w:tc>
          <w:tcPr>
            <w:tcW w:w="5812" w:type="dxa"/>
            <w:vAlign w:val="center"/>
          </w:tcPr>
          <w:p w14:paraId="6D4D0598" w14:textId="2DAC3615" w:rsidR="007A0E05" w:rsidRPr="00545F63" w:rsidRDefault="007A0E05" w:rsidP="007A0E05">
            <w:pPr>
              <w:spacing w:line="360" w:lineRule="exact"/>
              <w:rPr>
                <w:rFonts w:ascii="宋体" w:hAnsi="宋体" w:cs="宋体" w:hint="eastAsia"/>
                <w:kern w:val="0"/>
                <w:sz w:val="24"/>
                <w:szCs w:val="24"/>
                <w:lang w:bidi="ar"/>
              </w:rPr>
            </w:pPr>
            <w:r w:rsidRPr="00545F63">
              <w:rPr>
                <w:rFonts w:ascii="宋体" w:hAnsi="宋体" w:cs="宋体" w:hint="eastAsia"/>
                <w:kern w:val="0"/>
                <w:sz w:val="24"/>
                <w:szCs w:val="24"/>
                <w:lang w:bidi="ar"/>
              </w:rPr>
              <w:t>供应商自我或所在企业集团旗下具有独立线上平台的</w:t>
            </w:r>
            <w:r w:rsidR="00ED3312" w:rsidRPr="00ED3312">
              <w:rPr>
                <w:rFonts w:ascii="宋体" w:hAnsi="宋体" w:cs="宋体" w:hint="eastAsia"/>
                <w:color w:val="EE0000"/>
                <w:kern w:val="0"/>
                <w:sz w:val="24"/>
                <w:szCs w:val="24"/>
                <w:lang w:bidi="ar"/>
              </w:rPr>
              <w:t>得</w:t>
            </w:r>
            <w:r w:rsidRPr="00545F63">
              <w:rPr>
                <w:rFonts w:ascii="宋体" w:hAnsi="宋体" w:cs="宋体" w:hint="eastAsia"/>
                <w:kern w:val="0"/>
                <w:sz w:val="24"/>
                <w:szCs w:val="24"/>
                <w:lang w:bidi="ar"/>
              </w:rPr>
              <w:t>5分，线上平台代理的</w:t>
            </w:r>
            <w:r w:rsidR="00ED3312" w:rsidRPr="00ED3312">
              <w:rPr>
                <w:rFonts w:ascii="宋体" w:hAnsi="宋体" w:cs="宋体" w:hint="eastAsia"/>
                <w:color w:val="EE0000"/>
                <w:kern w:val="0"/>
                <w:sz w:val="24"/>
                <w:szCs w:val="24"/>
                <w:lang w:bidi="ar"/>
              </w:rPr>
              <w:t>得</w:t>
            </w:r>
            <w:r w:rsidRPr="00545F63">
              <w:rPr>
                <w:rFonts w:ascii="宋体" w:hAnsi="宋体" w:cs="宋体" w:hint="eastAsia"/>
                <w:kern w:val="0"/>
                <w:sz w:val="24"/>
                <w:szCs w:val="24"/>
                <w:lang w:bidi="ar"/>
              </w:rPr>
              <w:t>3分，不提供线上平台宣传不得分。</w:t>
            </w:r>
            <w:r w:rsidR="00661C21" w:rsidRPr="00545F63">
              <w:rPr>
                <w:rFonts w:ascii="宋体" w:hAnsi="宋体" w:cs="宋体" w:hint="eastAsia"/>
                <w:kern w:val="0"/>
                <w:sz w:val="24"/>
                <w:szCs w:val="24"/>
                <w:lang w:bidi="ar"/>
              </w:rPr>
              <w:t>提供证明材料并加盖公章，否则不得分。</w:t>
            </w:r>
          </w:p>
        </w:tc>
      </w:tr>
      <w:tr w:rsidR="007A0E05" w:rsidRPr="00CE4E75" w14:paraId="4CB85D24" w14:textId="77777777" w:rsidTr="00811760">
        <w:trPr>
          <w:trHeight w:val="662"/>
        </w:trPr>
        <w:tc>
          <w:tcPr>
            <w:tcW w:w="567" w:type="dxa"/>
            <w:vMerge/>
            <w:noWrap/>
            <w:vAlign w:val="center"/>
          </w:tcPr>
          <w:p w14:paraId="38A0B662" w14:textId="77777777" w:rsidR="007A0E05" w:rsidRPr="00CE4E75" w:rsidRDefault="007A0E05" w:rsidP="007A0E05">
            <w:pPr>
              <w:widowControl/>
              <w:spacing w:line="360" w:lineRule="exact"/>
              <w:jc w:val="center"/>
              <w:textAlignment w:val="center"/>
              <w:rPr>
                <w:rFonts w:ascii="宋体" w:hAnsi="宋体" w:cs="宋体" w:hint="eastAsia"/>
                <w:color w:val="000000"/>
                <w:kern w:val="0"/>
                <w:sz w:val="24"/>
                <w:szCs w:val="24"/>
                <w:lang w:bidi="ar"/>
              </w:rPr>
            </w:pPr>
          </w:p>
        </w:tc>
        <w:tc>
          <w:tcPr>
            <w:tcW w:w="1276" w:type="dxa"/>
            <w:vMerge/>
            <w:noWrap/>
            <w:vAlign w:val="center"/>
          </w:tcPr>
          <w:p w14:paraId="08819157" w14:textId="77777777" w:rsidR="007A0E05" w:rsidRDefault="007A0E05" w:rsidP="007A0E05">
            <w:pPr>
              <w:widowControl/>
              <w:spacing w:line="360" w:lineRule="exact"/>
              <w:jc w:val="center"/>
              <w:textAlignment w:val="center"/>
              <w:rPr>
                <w:rFonts w:ascii="宋体" w:hAnsi="宋体" w:cs="宋体" w:hint="eastAsia"/>
                <w:kern w:val="0"/>
                <w:sz w:val="24"/>
                <w:szCs w:val="24"/>
                <w:lang w:bidi="ar"/>
              </w:rPr>
            </w:pPr>
          </w:p>
        </w:tc>
        <w:tc>
          <w:tcPr>
            <w:tcW w:w="709" w:type="dxa"/>
            <w:vMerge/>
            <w:noWrap/>
            <w:vAlign w:val="center"/>
          </w:tcPr>
          <w:p w14:paraId="6DB171DF" w14:textId="77777777" w:rsidR="007A0E05" w:rsidRDefault="007A0E05" w:rsidP="007A0E05">
            <w:pPr>
              <w:widowControl/>
              <w:spacing w:line="360" w:lineRule="exact"/>
              <w:jc w:val="center"/>
              <w:textAlignment w:val="center"/>
              <w:rPr>
                <w:rFonts w:ascii="宋体" w:hAnsi="宋体" w:cs="宋体" w:hint="eastAsia"/>
                <w:kern w:val="0"/>
                <w:sz w:val="24"/>
                <w:szCs w:val="24"/>
                <w:lang w:bidi="ar"/>
              </w:rPr>
            </w:pPr>
          </w:p>
        </w:tc>
        <w:tc>
          <w:tcPr>
            <w:tcW w:w="5812" w:type="dxa"/>
            <w:vAlign w:val="center"/>
          </w:tcPr>
          <w:p w14:paraId="4B6A6BDA" w14:textId="1910BF73" w:rsidR="007A0E05" w:rsidRPr="00545F63" w:rsidRDefault="007A0E05" w:rsidP="007A0E05">
            <w:pPr>
              <w:spacing w:line="360" w:lineRule="exact"/>
              <w:rPr>
                <w:rFonts w:ascii="宋体" w:hAnsi="宋体" w:cs="宋体" w:hint="eastAsia"/>
                <w:kern w:val="0"/>
                <w:sz w:val="24"/>
                <w:szCs w:val="24"/>
                <w:lang w:bidi="ar"/>
              </w:rPr>
            </w:pPr>
            <w:r w:rsidRPr="00545F63">
              <w:rPr>
                <w:rFonts w:ascii="宋体" w:hAnsi="宋体" w:cs="宋体" w:hint="eastAsia"/>
                <w:kern w:val="0"/>
                <w:sz w:val="24"/>
                <w:szCs w:val="24"/>
                <w:lang w:bidi="ar"/>
              </w:rPr>
              <w:t>供应商在微信客户端拥有专属固定流量入口频道，能够配合本项目的宣传投放的</w:t>
            </w:r>
            <w:r w:rsidR="00ED3312" w:rsidRPr="00ED3312">
              <w:rPr>
                <w:rFonts w:ascii="宋体" w:hAnsi="宋体" w:cs="宋体" w:hint="eastAsia"/>
                <w:color w:val="EE0000"/>
                <w:kern w:val="0"/>
                <w:sz w:val="24"/>
                <w:szCs w:val="24"/>
                <w:lang w:bidi="ar"/>
              </w:rPr>
              <w:t>得</w:t>
            </w:r>
            <w:r w:rsidRPr="00545F63">
              <w:rPr>
                <w:rFonts w:ascii="宋体" w:hAnsi="宋体" w:cs="宋体" w:hint="eastAsia"/>
                <w:kern w:val="0"/>
                <w:sz w:val="24"/>
                <w:szCs w:val="24"/>
                <w:lang w:bidi="ar"/>
              </w:rPr>
              <w:t>5分，否则不得分。（供应商提供与腾讯签署的完整合作协议扫描件及实际入口证明图片，否则不得分。）</w:t>
            </w:r>
          </w:p>
        </w:tc>
      </w:tr>
      <w:tr w:rsidR="00811760" w:rsidRPr="00CE4E75" w14:paraId="63C18CA1" w14:textId="77777777" w:rsidTr="00811760">
        <w:trPr>
          <w:trHeight w:val="1125"/>
        </w:trPr>
        <w:tc>
          <w:tcPr>
            <w:tcW w:w="567" w:type="dxa"/>
            <w:noWrap/>
            <w:vAlign w:val="center"/>
          </w:tcPr>
          <w:p w14:paraId="4762229E" w14:textId="38A52622" w:rsidR="00811760" w:rsidRPr="00CE4E75" w:rsidRDefault="00811760" w:rsidP="00D57670">
            <w:pPr>
              <w:widowControl/>
              <w:spacing w:line="360" w:lineRule="exact"/>
              <w:jc w:val="center"/>
              <w:textAlignment w:val="center"/>
              <w:rPr>
                <w:rFonts w:ascii="宋体" w:hAnsi="宋体" w:cs="宋体" w:hint="eastAsia"/>
                <w:color w:val="000000"/>
                <w:sz w:val="24"/>
                <w:szCs w:val="24"/>
              </w:rPr>
            </w:pPr>
            <w:r>
              <w:rPr>
                <w:rFonts w:ascii="宋体" w:hAnsi="宋体" w:cs="宋体" w:hint="eastAsia"/>
                <w:color w:val="000000"/>
                <w:sz w:val="24"/>
                <w:szCs w:val="24"/>
              </w:rPr>
              <w:t>6</w:t>
            </w:r>
          </w:p>
        </w:tc>
        <w:tc>
          <w:tcPr>
            <w:tcW w:w="1276" w:type="dxa"/>
            <w:noWrap/>
            <w:vAlign w:val="center"/>
          </w:tcPr>
          <w:p w14:paraId="1AD6F253" w14:textId="32B4AD76" w:rsidR="00811760" w:rsidRPr="00D57670" w:rsidRDefault="00811760" w:rsidP="00D57670">
            <w:pPr>
              <w:widowControl/>
              <w:spacing w:line="360" w:lineRule="exact"/>
              <w:jc w:val="center"/>
              <w:textAlignment w:val="center"/>
              <w:rPr>
                <w:rFonts w:ascii="宋体" w:hAnsi="宋体" w:cs="宋体" w:hint="eastAsia"/>
                <w:kern w:val="0"/>
                <w:sz w:val="24"/>
                <w:szCs w:val="24"/>
                <w:lang w:bidi="ar"/>
              </w:rPr>
            </w:pPr>
            <w:r>
              <w:rPr>
                <w:rFonts w:ascii="宋体" w:hAnsi="宋体" w:cs="宋体" w:hint="eastAsia"/>
                <w:kern w:val="0"/>
                <w:sz w:val="24"/>
                <w:szCs w:val="24"/>
                <w:lang w:bidi="ar"/>
              </w:rPr>
              <w:t>业绩</w:t>
            </w:r>
          </w:p>
        </w:tc>
        <w:tc>
          <w:tcPr>
            <w:tcW w:w="709" w:type="dxa"/>
            <w:noWrap/>
            <w:vAlign w:val="center"/>
          </w:tcPr>
          <w:p w14:paraId="431B1559" w14:textId="7BC54BEA" w:rsidR="00811760" w:rsidRPr="00D57670" w:rsidRDefault="00811760" w:rsidP="00D57670">
            <w:pPr>
              <w:widowControl/>
              <w:spacing w:line="360" w:lineRule="exact"/>
              <w:jc w:val="center"/>
              <w:textAlignment w:val="center"/>
              <w:rPr>
                <w:rFonts w:ascii="宋体" w:hAnsi="宋体" w:cs="宋体" w:hint="eastAsia"/>
                <w:kern w:val="0"/>
                <w:sz w:val="24"/>
                <w:szCs w:val="24"/>
                <w:lang w:bidi="ar"/>
              </w:rPr>
            </w:pPr>
            <w:r>
              <w:rPr>
                <w:rFonts w:ascii="宋体" w:hAnsi="宋体" w:cs="宋体" w:hint="eastAsia"/>
                <w:kern w:val="0"/>
                <w:sz w:val="24"/>
                <w:szCs w:val="24"/>
                <w:lang w:bidi="ar"/>
              </w:rPr>
              <w:t>10</w:t>
            </w:r>
          </w:p>
        </w:tc>
        <w:tc>
          <w:tcPr>
            <w:tcW w:w="5812" w:type="dxa"/>
          </w:tcPr>
          <w:p w14:paraId="2D95B806" w14:textId="1B2859A1" w:rsidR="00811760" w:rsidRPr="00545F63" w:rsidRDefault="00811760" w:rsidP="00D57670">
            <w:pPr>
              <w:widowControl/>
              <w:spacing w:line="360" w:lineRule="exact"/>
              <w:textAlignment w:val="center"/>
              <w:rPr>
                <w:rFonts w:ascii="宋体" w:hAnsi="宋体" w:cs="宋体" w:hint="eastAsia"/>
                <w:kern w:val="0"/>
                <w:sz w:val="24"/>
                <w:szCs w:val="24"/>
                <w:lang w:bidi="ar"/>
              </w:rPr>
            </w:pPr>
            <w:r w:rsidRPr="00545F63">
              <w:rPr>
                <w:rFonts w:ascii="宋体" w:hAnsi="宋体" w:cs="宋体" w:hint="eastAsia"/>
                <w:kern w:val="0"/>
                <w:sz w:val="24"/>
                <w:szCs w:val="24"/>
                <w:lang w:bidi="ar"/>
              </w:rPr>
              <w:t>2022年1月1日</w:t>
            </w:r>
            <w:r w:rsidR="00661C21" w:rsidRPr="00545F63">
              <w:rPr>
                <w:rFonts w:ascii="宋体" w:hAnsi="宋体" w:cs="宋体" w:hint="eastAsia"/>
                <w:kern w:val="0"/>
                <w:sz w:val="24"/>
                <w:szCs w:val="24"/>
                <w:lang w:bidi="ar"/>
              </w:rPr>
              <w:t>（以合同签订时间为准）</w:t>
            </w:r>
            <w:r w:rsidRPr="00545F63">
              <w:rPr>
                <w:rFonts w:ascii="宋体" w:hAnsi="宋体" w:cs="宋体" w:hint="eastAsia"/>
                <w:kern w:val="0"/>
                <w:sz w:val="24"/>
                <w:szCs w:val="24"/>
                <w:lang w:bidi="ar"/>
              </w:rPr>
              <w:t>至今，供应商承担过的类似项目业绩，提供一个得4分，每增加一个得2分，此项最多得10分。（合同复印件加盖公章）</w:t>
            </w:r>
          </w:p>
        </w:tc>
      </w:tr>
    </w:tbl>
    <w:p w14:paraId="3C0B9783" w14:textId="77777777" w:rsidR="00A46C36" w:rsidRDefault="00A46C36">
      <w:pPr>
        <w:widowControl/>
        <w:jc w:val="left"/>
        <w:rPr>
          <w:rFonts w:ascii="宋体" w:hAnsi="宋体" w:cs="宋体" w:hint="eastAsia"/>
          <w:kern w:val="0"/>
          <w:sz w:val="24"/>
          <w:szCs w:val="24"/>
        </w:rPr>
      </w:pPr>
    </w:p>
    <w:p w14:paraId="23C04978" w14:textId="77777777" w:rsidR="00A46C36" w:rsidRDefault="00000000">
      <w:pPr>
        <w:adjustRightInd w:val="0"/>
        <w:snapToGrid w:val="0"/>
        <w:spacing w:line="360" w:lineRule="auto"/>
        <w:ind w:firstLineChars="200" w:firstLine="482"/>
        <w:rPr>
          <w:rFonts w:ascii="宋体" w:cs="宋体"/>
          <w:b/>
          <w:sz w:val="24"/>
          <w:szCs w:val="24"/>
        </w:rPr>
      </w:pPr>
      <w:r>
        <w:rPr>
          <w:rFonts w:ascii="宋体" w:hAnsi="宋体" w:cs="宋体" w:hint="eastAsia"/>
          <w:b/>
          <w:sz w:val="24"/>
          <w:szCs w:val="24"/>
        </w:rPr>
        <w:t>（二）报价响应评分：（30分）</w:t>
      </w:r>
    </w:p>
    <w:p w14:paraId="22CF4202" w14:textId="77777777" w:rsidR="00A46C36" w:rsidRDefault="00000000">
      <w:pPr>
        <w:snapToGrid w:val="0"/>
        <w:spacing w:line="360" w:lineRule="auto"/>
        <w:ind w:firstLineChars="200" w:firstLine="482"/>
        <w:rPr>
          <w:rFonts w:ascii="宋体" w:hAnsi="宋体" w:cs="宋体" w:hint="eastAsia"/>
          <w:sz w:val="24"/>
          <w:szCs w:val="24"/>
        </w:rPr>
      </w:pPr>
      <w:bookmarkStart w:id="62" w:name="_Hlk69391943"/>
      <w:r>
        <w:rPr>
          <w:rFonts w:ascii="宋体" w:hAnsi="宋体" w:cs="宋体" w:hint="eastAsia"/>
          <w:b/>
          <w:bCs/>
          <w:sz w:val="24"/>
          <w:szCs w:val="24"/>
        </w:rPr>
        <w:lastRenderedPageBreak/>
        <w:t>1、</w:t>
      </w:r>
      <w:r>
        <w:rPr>
          <w:rFonts w:ascii="宋体" w:hAnsi="宋体" w:cs="宋体" w:hint="eastAsia"/>
          <w:sz w:val="24"/>
          <w:szCs w:val="24"/>
        </w:rPr>
        <w:t>价格分统一采用低价优先法计算，即满足磋商文件要求且最终磋商报价最低的投标报价为评标基准价，其价格分为满分30分。</w:t>
      </w:r>
    </w:p>
    <w:p w14:paraId="04241029" w14:textId="77777777" w:rsidR="00A46C36"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bCs/>
          <w:sz w:val="24"/>
          <w:szCs w:val="24"/>
        </w:rPr>
        <w:t>2、其他磋商供应商的报价分统一按照下列公式计算</w:t>
      </w:r>
      <w:r>
        <w:rPr>
          <w:rFonts w:ascii="宋体" w:hAnsi="宋体" w:cs="宋体" w:hint="eastAsia"/>
          <w:sz w:val="24"/>
          <w:szCs w:val="24"/>
        </w:rPr>
        <w:t>：</w:t>
      </w:r>
    </w:p>
    <w:p w14:paraId="768CA8AB" w14:textId="77777777" w:rsidR="00A46C36" w:rsidRDefault="00000000">
      <w:pPr>
        <w:snapToGrid w:val="0"/>
        <w:spacing w:line="360" w:lineRule="auto"/>
        <w:ind w:firstLine="570"/>
        <w:rPr>
          <w:rFonts w:ascii="宋体" w:hAnsi="宋体" w:cs="仿宋" w:hint="eastAsia"/>
          <w:b/>
          <w:sz w:val="24"/>
          <w:szCs w:val="24"/>
        </w:rPr>
      </w:pPr>
      <w:r>
        <w:rPr>
          <w:rFonts w:ascii="宋体" w:hAnsi="宋体" w:cs="仿宋" w:hint="eastAsia"/>
          <w:b/>
          <w:sz w:val="24"/>
          <w:szCs w:val="24"/>
        </w:rPr>
        <w:t>报价得分=（评标基准价/最终磋商报价）×30</w:t>
      </w:r>
    </w:p>
    <w:p w14:paraId="0D2F95AB" w14:textId="77777777" w:rsidR="00A46C36"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（三）定标：商务报价标得分加技术标得分之和为各磋商供应商的综合得分，综合得分最高者为成交第一候选人。</w:t>
      </w:r>
    </w:p>
    <w:p w14:paraId="758D8A2C" w14:textId="77777777" w:rsidR="00A46C36"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本项目授权评审小组确定成交供应商。</w:t>
      </w:r>
    </w:p>
    <w:bookmarkEnd w:id="62"/>
    <w:p w14:paraId="51FABE02" w14:textId="77777777" w:rsidR="00A46C36"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七、出现下列情形之一的，作无效响应处理</w:t>
      </w:r>
    </w:p>
    <w:p w14:paraId="1B582EAB"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14:paraId="210304BB"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14:paraId="0BD92CAA"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、响应文件中资格审查文件及技术响应文件出现磋商报价的内容；</w:t>
      </w:r>
    </w:p>
    <w:p w14:paraId="2593281D"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、不具备磋商文件规定的资格要求的；</w:t>
      </w:r>
    </w:p>
    <w:p w14:paraId="19769669"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14:paraId="7575049F"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14:paraId="253F36BC"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、磋商响应报价超出项目预算或最高限价的；</w:t>
      </w:r>
    </w:p>
    <w:p w14:paraId="05237E3A"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、被认定为低于成本报价磋商竞标的；</w:t>
      </w:r>
    </w:p>
    <w:p w14:paraId="3DAE25D3" w14:textId="77777777" w:rsidR="00A46C36"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14:paraId="5CEDF6AD"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10、</w:t>
      </w:r>
      <w:r>
        <w:rPr>
          <w:rFonts w:asciiTheme="majorEastAsia" w:eastAsiaTheme="majorEastAsia" w:hAnsiTheme="majorEastAsia" w:cs="宋体" w:hint="eastAsia"/>
          <w:kern w:val="0"/>
          <w:sz w:val="24"/>
          <w:szCs w:val="24"/>
        </w:rPr>
        <w:t>被“信用中国”网站（www.creditchina.gov.cn）列入失信被执行人、重大税收违法失信主体名单、政府采购严重违法失信行为记录名单；</w:t>
      </w:r>
    </w:p>
    <w:p w14:paraId="301D41AF"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1、不符合法律、法规和磋商文件中规定的其他实质性响应要求的；</w:t>
      </w:r>
    </w:p>
    <w:p w14:paraId="6D6DB38F"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2、磋商小组依据法律法规可以认定为无效投标的其他情况。</w:t>
      </w:r>
    </w:p>
    <w:p w14:paraId="248E5EC0" w14:textId="77777777" w:rsidR="00A46C36"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八、出现下列情形之一的，作废标处理</w:t>
      </w:r>
    </w:p>
    <w:p w14:paraId="04D5B183"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14:paraId="1507A631"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14:paraId="617F50BC"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14:paraId="6C491935" w14:textId="77777777" w:rsidR="00A46C36"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14:paraId="4B58E915" w14:textId="77777777" w:rsidR="00A46C36" w:rsidRDefault="00000000">
      <w:pPr>
        <w:snapToGrid w:val="0"/>
        <w:spacing w:line="360" w:lineRule="auto"/>
        <w:ind w:firstLineChars="200" w:firstLine="480"/>
        <w:rPr>
          <w:rFonts w:ascii="宋体"/>
          <w:sz w:val="24"/>
          <w:szCs w:val="24"/>
        </w:rPr>
      </w:pPr>
      <w:r>
        <w:rPr>
          <w:rFonts w:ascii="宋体" w:hAnsi="宋体" w:cs="宋体" w:hint="eastAsia"/>
          <w:sz w:val="24"/>
          <w:szCs w:val="24"/>
        </w:rPr>
        <w:t>5、符合资格条件或者对磋商文件作实质响应的磋商供应商不足</w:t>
      </w:r>
      <w:r>
        <w:rPr>
          <w:rFonts w:ascii="宋体" w:hAnsi="宋体" w:cs="宋体"/>
          <w:sz w:val="24"/>
          <w:szCs w:val="24"/>
        </w:rPr>
        <w:t>3</w:t>
      </w:r>
      <w:r>
        <w:rPr>
          <w:rFonts w:ascii="宋体" w:hAnsi="宋体" w:cs="宋体" w:hint="eastAsia"/>
          <w:sz w:val="24"/>
          <w:szCs w:val="24"/>
        </w:rPr>
        <w:t>家的；</w:t>
      </w:r>
    </w:p>
    <w:p w14:paraId="2CF2BAF3" w14:textId="77777777" w:rsidR="00A46C36"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14:paraId="76FABA77" w14:textId="77777777" w:rsidR="00A46C36"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九、成交通知</w:t>
      </w:r>
    </w:p>
    <w:p w14:paraId="0BD05E4C" w14:textId="1C20AA87" w:rsidR="00A46C36"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bookmarkStart w:id="63" w:name="_Toc363573858"/>
      <w:bookmarkStart w:id="64" w:name="_Toc94585343"/>
      <w:bookmarkEnd w:id="53"/>
      <w:bookmarkEnd w:id="54"/>
      <w:bookmarkEnd w:id="55"/>
      <w:bookmarkEnd w:id="56"/>
      <w:bookmarkEnd w:id="57"/>
      <w:bookmarkEnd w:id="58"/>
      <w:bookmarkEnd w:id="59"/>
      <w:bookmarkEnd w:id="60"/>
      <w:r>
        <w:rPr>
          <w:rFonts w:hint="eastAsia"/>
          <w:kern w:val="0"/>
          <w:sz w:val="24"/>
          <w:szCs w:val="24"/>
        </w:rPr>
        <w:lastRenderedPageBreak/>
        <w:t>成交结果在</w:t>
      </w:r>
      <w:r>
        <w:rPr>
          <w:rFonts w:ascii="宋体" w:hAnsi="宋体" w:cs="宋体"/>
          <w:sz w:val="24"/>
          <w:szCs w:val="24"/>
        </w:rPr>
        <w:t xml:space="preserve"> </w:t>
      </w:r>
      <w:r w:rsidR="009022DA">
        <w:rPr>
          <w:rFonts w:ascii="宋体" w:hAnsi="宋体" w:cs="宋体" w:hint="eastAsia"/>
          <w:sz w:val="24"/>
          <w:szCs w:val="24"/>
        </w:rPr>
        <w:t>南通市文化广电和旅游局</w:t>
      </w:r>
      <w:r>
        <w:rPr>
          <w:rFonts w:ascii="宋体" w:hAnsi="宋体" w:cs="宋体" w:hint="eastAsia"/>
          <w:sz w:val="24"/>
          <w:szCs w:val="24"/>
        </w:rPr>
        <w:t>-</w:t>
      </w:r>
      <w:r w:rsidR="009022DA">
        <w:rPr>
          <w:rFonts w:ascii="宋体" w:hAnsi="宋体" w:cs="宋体" w:hint="eastAsia"/>
          <w:sz w:val="24"/>
          <w:szCs w:val="24"/>
        </w:rPr>
        <w:t>政府采购</w:t>
      </w:r>
      <w:r>
        <w:rPr>
          <w:rFonts w:ascii="宋体" w:hAnsi="宋体" w:cs="宋体" w:hint="eastAsia"/>
          <w:sz w:val="24"/>
          <w:szCs w:val="24"/>
        </w:rPr>
        <w:t>栏</w:t>
      </w:r>
      <w:r>
        <w:rPr>
          <w:rFonts w:hint="eastAsia"/>
          <w:kern w:val="0"/>
          <w:sz w:val="24"/>
          <w:szCs w:val="24"/>
        </w:rPr>
        <w:t>公示</w:t>
      </w:r>
      <w:r>
        <w:rPr>
          <w:kern w:val="0"/>
          <w:sz w:val="24"/>
          <w:szCs w:val="24"/>
          <w:u w:val="single"/>
        </w:rPr>
        <w:t xml:space="preserve"> 1 </w:t>
      </w:r>
      <w:r>
        <w:rPr>
          <w:rFonts w:hint="eastAsia"/>
          <w:kern w:val="0"/>
          <w:sz w:val="24"/>
          <w:szCs w:val="24"/>
        </w:rPr>
        <w:t>个工作日。《成交通知书》一经发出，采购单位改变成交结果，或者供应商放弃成交的，各自承担相应的法律责任。《成交通知书》是采购合同的组成部分。</w:t>
      </w:r>
    </w:p>
    <w:p w14:paraId="53BE2ED9" w14:textId="77777777" w:rsidR="00A46C36" w:rsidRDefault="00A46C36"/>
    <w:p w14:paraId="42181F3C"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27329EC"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071C1682"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5B982F8C"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8650225"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5610420C"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48C2A2E5"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EE348FB" w14:textId="77777777" w:rsidR="00AD2B1C" w:rsidRDefault="00AD2B1C" w:rsidP="00AD2B1C"/>
    <w:p w14:paraId="222F1252" w14:textId="77777777" w:rsidR="00AD2B1C" w:rsidRDefault="00AD2B1C" w:rsidP="00AD2B1C"/>
    <w:p w14:paraId="3081B026" w14:textId="77777777" w:rsidR="00AD2B1C" w:rsidRDefault="00AD2B1C" w:rsidP="00AD2B1C"/>
    <w:p w14:paraId="549DE4C1" w14:textId="77777777" w:rsidR="00AD2B1C" w:rsidRDefault="00AD2B1C" w:rsidP="00AD2B1C"/>
    <w:p w14:paraId="4DA80C1E" w14:textId="77777777" w:rsidR="00AD2B1C" w:rsidRDefault="00AD2B1C" w:rsidP="00AD2B1C"/>
    <w:p w14:paraId="01F48118" w14:textId="77777777" w:rsidR="00AD2B1C" w:rsidRDefault="00AD2B1C" w:rsidP="00AD2B1C"/>
    <w:p w14:paraId="2655F6A7" w14:textId="77777777" w:rsidR="00AD2B1C" w:rsidRDefault="00AD2B1C" w:rsidP="00AD2B1C"/>
    <w:p w14:paraId="2C062F09" w14:textId="77777777" w:rsidR="00AD2B1C" w:rsidRDefault="00AD2B1C" w:rsidP="00AD2B1C"/>
    <w:p w14:paraId="3D0055DA" w14:textId="77777777" w:rsidR="00AD2B1C" w:rsidRDefault="00AD2B1C" w:rsidP="00AD2B1C"/>
    <w:p w14:paraId="4D2DC3DC" w14:textId="77777777" w:rsidR="00AD2B1C" w:rsidRDefault="00AD2B1C" w:rsidP="00AD2B1C"/>
    <w:p w14:paraId="297A52D4" w14:textId="77777777" w:rsidR="00AD2B1C" w:rsidRDefault="00AD2B1C" w:rsidP="00AD2B1C"/>
    <w:p w14:paraId="258880F6" w14:textId="77777777" w:rsidR="00AD2B1C" w:rsidRDefault="00AD2B1C" w:rsidP="00AD2B1C"/>
    <w:p w14:paraId="166EBDD1" w14:textId="77777777" w:rsidR="00AD2B1C" w:rsidRDefault="00AD2B1C" w:rsidP="00AD2B1C"/>
    <w:p w14:paraId="64A3FEF8" w14:textId="77777777" w:rsidR="00AD2B1C" w:rsidRDefault="00AD2B1C" w:rsidP="00AD2B1C"/>
    <w:p w14:paraId="042B5F8C" w14:textId="77777777" w:rsidR="00AD2B1C" w:rsidRDefault="00AD2B1C" w:rsidP="00AD2B1C"/>
    <w:p w14:paraId="233ACED3" w14:textId="77777777" w:rsidR="00AD2B1C" w:rsidRDefault="00AD2B1C" w:rsidP="00AD2B1C"/>
    <w:p w14:paraId="53755D47" w14:textId="77777777" w:rsidR="00AD2B1C" w:rsidRDefault="00AD2B1C" w:rsidP="00AD2B1C"/>
    <w:p w14:paraId="7E11E1BE" w14:textId="77777777" w:rsidR="00AD2B1C" w:rsidRDefault="00AD2B1C" w:rsidP="00AD2B1C"/>
    <w:p w14:paraId="3165483F" w14:textId="77777777" w:rsidR="00AD2B1C" w:rsidRDefault="00AD2B1C" w:rsidP="00AD2B1C"/>
    <w:p w14:paraId="06898B27" w14:textId="77777777" w:rsidR="00AD2B1C" w:rsidRDefault="00AD2B1C" w:rsidP="00AD2B1C"/>
    <w:p w14:paraId="1549404C" w14:textId="77777777" w:rsidR="00AD2B1C" w:rsidRPr="00AD2B1C" w:rsidRDefault="00AD2B1C" w:rsidP="00AD2B1C"/>
    <w:p w14:paraId="6DF0118A"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602CF36" w14:textId="77777777" w:rsidR="00A75822" w:rsidRDefault="00A75822" w:rsidP="00A75822"/>
    <w:p w14:paraId="2B701831" w14:textId="77777777" w:rsidR="00A75822" w:rsidRPr="00A75822" w:rsidRDefault="00A75822" w:rsidP="00A75822"/>
    <w:p w14:paraId="2DDDDFFB" w14:textId="77777777" w:rsidR="00A46C36" w:rsidRDefault="00A46C36">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3E67BF9" w14:textId="77777777" w:rsidR="00A46C36" w:rsidRDefault="00000000">
      <w:pPr>
        <w:pStyle w:val="TOC3"/>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合同签订与验收付款</w:t>
      </w:r>
    </w:p>
    <w:p w14:paraId="2C2EC67E" w14:textId="391EA7A8" w:rsidR="00A46C36" w:rsidRDefault="00000000">
      <w:pPr>
        <w:spacing w:line="360" w:lineRule="auto"/>
        <w:ind w:firstLineChars="202" w:firstLine="485"/>
        <w:rPr>
          <w:rFonts w:ascii="宋体" w:cs="宋体"/>
          <w:kern w:val="0"/>
          <w:sz w:val="28"/>
          <w:szCs w:val="28"/>
        </w:rPr>
      </w:pPr>
      <w:r w:rsidRPr="00BC3598">
        <w:rPr>
          <w:rFonts w:ascii="宋体" w:hAnsi="宋体" w:cs="宋体" w:hint="eastAsia"/>
          <w:sz w:val="24"/>
          <w:szCs w:val="24"/>
        </w:rPr>
        <w:t>一、</w:t>
      </w:r>
      <w:r w:rsidRPr="00BC3598">
        <w:rPr>
          <w:rFonts w:ascii="宋体" w:hAnsi="宋体" w:cs="宋体" w:hint="eastAsia"/>
          <w:kern w:val="0"/>
          <w:sz w:val="24"/>
          <w:szCs w:val="24"/>
        </w:rPr>
        <w:t>成交供应商在《成交通知书》发出30日内必须按照磋商文件确定的事项签订采购合同。合同一式</w:t>
      </w:r>
      <w:r w:rsidR="00BC3598" w:rsidRPr="00BC3598">
        <w:rPr>
          <w:rFonts w:ascii="宋体" w:hAnsi="宋体" w:cs="宋体" w:hint="eastAsia"/>
          <w:kern w:val="0"/>
          <w:sz w:val="24"/>
          <w:szCs w:val="24"/>
        </w:rPr>
        <w:t>捌</w:t>
      </w:r>
      <w:r w:rsidRPr="00BC3598">
        <w:rPr>
          <w:rFonts w:ascii="宋体" w:hAnsi="宋体" w:cs="宋体" w:hint="eastAsia"/>
          <w:kern w:val="0"/>
          <w:sz w:val="24"/>
          <w:szCs w:val="24"/>
        </w:rPr>
        <w:t>份，采购单位、供应商各</w:t>
      </w:r>
      <w:r w:rsidR="00BC3598" w:rsidRPr="00BC3598">
        <w:rPr>
          <w:rFonts w:ascii="宋体" w:hAnsi="宋体" w:cs="宋体" w:hint="eastAsia"/>
          <w:kern w:val="0"/>
          <w:sz w:val="24"/>
          <w:szCs w:val="24"/>
        </w:rPr>
        <w:t>肆</w:t>
      </w:r>
      <w:r w:rsidRPr="00BC3598">
        <w:rPr>
          <w:rFonts w:ascii="宋体" w:hAnsi="宋体" w:cs="宋体" w:hint="eastAsia"/>
          <w:kern w:val="0"/>
          <w:sz w:val="24"/>
          <w:szCs w:val="24"/>
        </w:rPr>
        <w:t>份。所签</w:t>
      </w:r>
      <w:r>
        <w:rPr>
          <w:rFonts w:ascii="宋体" w:hAnsi="宋体" w:cs="宋体" w:hint="eastAsia"/>
          <w:kern w:val="0"/>
          <w:sz w:val="24"/>
          <w:szCs w:val="24"/>
        </w:rPr>
        <w:t>合同不得对磋商文件作实质性修改。采购单位不得向成交供应商提出不合理的要求作为签订合同的条件，不得与成交供应商私下订立背离磋商文件实质性内容的协议。</w:t>
      </w:r>
      <w:r>
        <w:rPr>
          <w:rFonts w:ascii="宋体" w:hAnsi="宋体" w:cs="宋体"/>
          <w:kern w:val="0"/>
          <w:sz w:val="24"/>
          <w:szCs w:val="24"/>
        </w:rPr>
        <w:t xml:space="preserve"> </w:t>
      </w:r>
    </w:p>
    <w:p w14:paraId="19818ABF"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14:paraId="19B472FE"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3AAC3731"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7BCE2020"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五、按采购合同约定支付的货款，实行财政直接支付。</w:t>
      </w:r>
    </w:p>
    <w:p w14:paraId="2DB356D9"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六、不响应付款方式的，视同响应文件无效，按无效响应文件处理。</w:t>
      </w:r>
    </w:p>
    <w:p w14:paraId="541799F9"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七、付款方式详见磋商文件第三章。</w:t>
      </w:r>
    </w:p>
    <w:p w14:paraId="287AC8D0" w14:textId="77777777" w:rsidR="00A46C36" w:rsidRDefault="00000000">
      <w:pPr>
        <w:snapToGrid w:val="0"/>
        <w:spacing w:line="360" w:lineRule="auto"/>
        <w:ind w:firstLine="573"/>
        <w:rPr>
          <w:rFonts w:ascii="宋体" w:cs="宋体"/>
          <w:sz w:val="24"/>
          <w:szCs w:val="24"/>
        </w:rPr>
      </w:pPr>
      <w:r>
        <w:rPr>
          <w:rFonts w:ascii="宋体" w:hAnsi="宋体" w:cs="宋体" w:hint="eastAsia"/>
          <w:sz w:val="24"/>
          <w:szCs w:val="24"/>
        </w:rPr>
        <w:t>八、以上项目款的支付不计息。</w:t>
      </w:r>
    </w:p>
    <w:p w14:paraId="0976A7DC" w14:textId="77777777" w:rsidR="00A46C36" w:rsidRDefault="00A46C36">
      <w:pPr>
        <w:snapToGrid w:val="0"/>
        <w:spacing w:line="480" w:lineRule="exact"/>
        <w:ind w:firstLine="573"/>
        <w:rPr>
          <w:rFonts w:ascii="宋体" w:cs="宋体"/>
          <w:sz w:val="24"/>
          <w:szCs w:val="24"/>
        </w:rPr>
      </w:pPr>
    </w:p>
    <w:p w14:paraId="281263A9" w14:textId="77777777" w:rsidR="00A46C36" w:rsidRDefault="00A46C36">
      <w:pPr>
        <w:snapToGrid w:val="0"/>
        <w:spacing w:line="480" w:lineRule="exact"/>
        <w:ind w:firstLine="573"/>
        <w:rPr>
          <w:rFonts w:ascii="宋体" w:cs="宋体"/>
          <w:sz w:val="24"/>
          <w:szCs w:val="24"/>
        </w:rPr>
      </w:pPr>
    </w:p>
    <w:p w14:paraId="648621D5" w14:textId="77777777" w:rsidR="00A46C36" w:rsidRDefault="00A46C36">
      <w:pPr>
        <w:snapToGrid w:val="0"/>
        <w:spacing w:line="480" w:lineRule="exact"/>
        <w:ind w:firstLine="573"/>
        <w:rPr>
          <w:rFonts w:ascii="宋体" w:cs="宋体"/>
          <w:sz w:val="24"/>
          <w:szCs w:val="24"/>
        </w:rPr>
      </w:pPr>
    </w:p>
    <w:p w14:paraId="08CCE79C" w14:textId="77777777" w:rsidR="00A46C36" w:rsidRDefault="00A46C36">
      <w:pPr>
        <w:snapToGrid w:val="0"/>
        <w:spacing w:line="480" w:lineRule="exact"/>
        <w:ind w:firstLine="573"/>
        <w:rPr>
          <w:rFonts w:ascii="宋体" w:cs="宋体"/>
          <w:sz w:val="24"/>
          <w:szCs w:val="24"/>
        </w:rPr>
      </w:pPr>
    </w:p>
    <w:p w14:paraId="37DE0F7C" w14:textId="77777777" w:rsidR="00A46C36" w:rsidRDefault="00A46C36">
      <w:pPr>
        <w:snapToGrid w:val="0"/>
        <w:spacing w:line="480" w:lineRule="exact"/>
        <w:ind w:firstLine="573"/>
        <w:rPr>
          <w:rFonts w:ascii="宋体" w:cs="宋体"/>
          <w:sz w:val="24"/>
          <w:szCs w:val="24"/>
        </w:rPr>
      </w:pPr>
    </w:p>
    <w:p w14:paraId="5D04CA48" w14:textId="77777777" w:rsidR="00A46C36" w:rsidRDefault="00A46C36">
      <w:pPr>
        <w:snapToGrid w:val="0"/>
        <w:spacing w:line="480" w:lineRule="exact"/>
        <w:ind w:firstLine="573"/>
        <w:rPr>
          <w:rFonts w:ascii="宋体" w:cs="宋体"/>
          <w:sz w:val="24"/>
          <w:szCs w:val="24"/>
        </w:rPr>
      </w:pPr>
    </w:p>
    <w:p w14:paraId="1BD11BE0" w14:textId="77777777" w:rsidR="00A46C36" w:rsidRDefault="00A46C36">
      <w:pPr>
        <w:snapToGrid w:val="0"/>
        <w:spacing w:line="480" w:lineRule="exact"/>
        <w:ind w:firstLine="573"/>
        <w:rPr>
          <w:rFonts w:ascii="宋体" w:cs="宋体"/>
          <w:sz w:val="24"/>
          <w:szCs w:val="24"/>
        </w:rPr>
      </w:pPr>
    </w:p>
    <w:p w14:paraId="4027338C" w14:textId="77777777" w:rsidR="00A46C36" w:rsidRDefault="00A46C36">
      <w:pPr>
        <w:snapToGrid w:val="0"/>
        <w:spacing w:line="480" w:lineRule="exact"/>
        <w:ind w:firstLine="573"/>
        <w:jc w:val="center"/>
        <w:rPr>
          <w:rFonts w:ascii="宋体" w:hAnsi="宋体" w:cs="宋体" w:hint="eastAsia"/>
          <w:b/>
          <w:iCs/>
          <w:w w:val="80"/>
          <w:sz w:val="44"/>
          <w:szCs w:val="44"/>
        </w:rPr>
      </w:pPr>
    </w:p>
    <w:p w14:paraId="3AF14D2A" w14:textId="77777777" w:rsidR="00A46C36" w:rsidRDefault="00A46C36">
      <w:pPr>
        <w:snapToGrid w:val="0"/>
        <w:spacing w:line="480" w:lineRule="exact"/>
        <w:ind w:firstLine="573"/>
        <w:jc w:val="center"/>
        <w:rPr>
          <w:rFonts w:ascii="宋体" w:hAnsi="宋体" w:cs="宋体" w:hint="eastAsia"/>
          <w:b/>
          <w:iCs/>
          <w:w w:val="80"/>
          <w:sz w:val="44"/>
          <w:szCs w:val="44"/>
        </w:rPr>
      </w:pPr>
    </w:p>
    <w:p w14:paraId="562A0CCA" w14:textId="77777777" w:rsidR="00A46C36" w:rsidRPr="00BA54D8" w:rsidRDefault="00000000">
      <w:pPr>
        <w:snapToGrid w:val="0"/>
        <w:spacing w:line="480" w:lineRule="exact"/>
        <w:ind w:firstLine="573"/>
        <w:jc w:val="center"/>
        <w:rPr>
          <w:rFonts w:ascii="宋体" w:hAnsi="宋体" w:cs="宋体" w:hint="eastAsia"/>
          <w:b/>
          <w:iCs/>
          <w:w w:val="80"/>
          <w:sz w:val="44"/>
          <w:szCs w:val="44"/>
        </w:rPr>
      </w:pPr>
      <w:bookmarkStart w:id="65" w:name="_Toc363573860"/>
      <w:bookmarkEnd w:id="63"/>
      <w:bookmarkEnd w:id="64"/>
      <w:r w:rsidRPr="00BA54D8">
        <w:rPr>
          <w:rFonts w:ascii="宋体" w:hAnsi="宋体" w:cs="宋体" w:hint="eastAsia"/>
          <w:b/>
          <w:iCs/>
          <w:w w:val="80"/>
          <w:sz w:val="44"/>
          <w:szCs w:val="44"/>
        </w:rPr>
        <w:lastRenderedPageBreak/>
        <w:t>合同主要条款</w:t>
      </w:r>
    </w:p>
    <w:p w14:paraId="263974A1" w14:textId="77777777" w:rsidR="00A46C36" w:rsidRPr="00BA54D8" w:rsidRDefault="00000000" w:rsidP="00BA54D8">
      <w:pPr>
        <w:spacing w:line="360" w:lineRule="auto"/>
        <w:ind w:firstLineChars="200" w:firstLine="480"/>
        <w:rPr>
          <w:rFonts w:ascii="宋体" w:hAnsi="宋体" w:hint="eastAsia"/>
          <w:kern w:val="0"/>
          <w:sz w:val="24"/>
          <w:szCs w:val="24"/>
        </w:rPr>
      </w:pPr>
      <w:r w:rsidRPr="00BA54D8">
        <w:rPr>
          <w:rFonts w:ascii="宋体" w:hAnsi="宋体" w:hint="eastAsia"/>
          <w:kern w:val="0"/>
          <w:sz w:val="24"/>
          <w:szCs w:val="24"/>
        </w:rPr>
        <w:t>甲方:</w:t>
      </w:r>
      <w:r w:rsidRPr="00BA54D8">
        <w:rPr>
          <w:rFonts w:ascii="宋体" w:hAnsi="宋体" w:hint="eastAsia"/>
          <w:kern w:val="0"/>
          <w:sz w:val="24"/>
          <w:szCs w:val="24"/>
          <w:u w:val="single"/>
        </w:rPr>
        <w:t xml:space="preserve">                         </w:t>
      </w:r>
    </w:p>
    <w:p w14:paraId="053C16C3" w14:textId="77777777" w:rsidR="00A46C36" w:rsidRPr="00BA54D8" w:rsidRDefault="00000000" w:rsidP="00BA54D8">
      <w:pPr>
        <w:spacing w:line="360" w:lineRule="auto"/>
        <w:ind w:firstLineChars="200" w:firstLine="480"/>
        <w:rPr>
          <w:rFonts w:ascii="宋体" w:hAnsi="宋体" w:hint="eastAsia"/>
          <w:kern w:val="0"/>
          <w:sz w:val="24"/>
          <w:szCs w:val="24"/>
        </w:rPr>
      </w:pPr>
      <w:r w:rsidRPr="00BA54D8">
        <w:rPr>
          <w:rFonts w:ascii="宋体" w:hAnsi="宋体" w:hint="eastAsia"/>
          <w:kern w:val="0"/>
          <w:sz w:val="24"/>
          <w:szCs w:val="24"/>
        </w:rPr>
        <w:t>乙方:</w:t>
      </w:r>
      <w:r w:rsidRPr="00BA54D8">
        <w:rPr>
          <w:rFonts w:ascii="宋体" w:hAnsi="宋体" w:hint="eastAsia"/>
          <w:kern w:val="0"/>
          <w:sz w:val="24"/>
          <w:szCs w:val="24"/>
          <w:u w:val="single"/>
        </w:rPr>
        <w:t xml:space="preserve">                         </w:t>
      </w:r>
    </w:p>
    <w:p w14:paraId="6D41FB3F" w14:textId="77777777" w:rsidR="00A46C36" w:rsidRPr="00BA54D8" w:rsidRDefault="00000000" w:rsidP="00BA54D8">
      <w:pPr>
        <w:spacing w:line="360" w:lineRule="auto"/>
        <w:ind w:firstLineChars="200" w:firstLine="480"/>
        <w:rPr>
          <w:rFonts w:ascii="宋体" w:hAnsi="宋体" w:hint="eastAsia"/>
          <w:kern w:val="0"/>
          <w:sz w:val="24"/>
          <w:szCs w:val="24"/>
          <w:u w:val="single"/>
        </w:rPr>
      </w:pPr>
      <w:r w:rsidRPr="00BA54D8">
        <w:rPr>
          <w:rFonts w:ascii="宋体" w:hAnsi="宋体" w:hint="eastAsia"/>
          <w:kern w:val="0"/>
          <w:sz w:val="24"/>
          <w:szCs w:val="24"/>
        </w:rPr>
        <w:t>签订地点：</w:t>
      </w:r>
      <w:r w:rsidRPr="00BA54D8">
        <w:rPr>
          <w:rFonts w:ascii="宋体" w:hAnsi="宋体" w:hint="eastAsia"/>
          <w:kern w:val="0"/>
          <w:sz w:val="24"/>
          <w:szCs w:val="24"/>
          <w:u w:val="single"/>
        </w:rPr>
        <w:t xml:space="preserve">                         </w:t>
      </w:r>
    </w:p>
    <w:p w14:paraId="175099DF" w14:textId="77777777" w:rsidR="00A46C36" w:rsidRPr="00BA54D8" w:rsidRDefault="00000000" w:rsidP="00BA54D8">
      <w:pPr>
        <w:spacing w:line="360" w:lineRule="auto"/>
        <w:ind w:firstLineChars="200" w:firstLine="480"/>
        <w:rPr>
          <w:rFonts w:ascii="宋体" w:hAnsi="宋体" w:hint="eastAsia"/>
          <w:kern w:val="0"/>
          <w:sz w:val="24"/>
          <w:szCs w:val="24"/>
          <w:u w:val="single"/>
        </w:rPr>
      </w:pPr>
      <w:r w:rsidRPr="00BA54D8">
        <w:rPr>
          <w:rFonts w:ascii="宋体" w:hAnsi="宋体" w:hint="eastAsia"/>
          <w:kern w:val="0"/>
          <w:sz w:val="24"/>
          <w:szCs w:val="24"/>
        </w:rPr>
        <w:t>合同时间:</w:t>
      </w:r>
      <w:r w:rsidRPr="00BA54D8">
        <w:rPr>
          <w:rFonts w:ascii="宋体" w:hAnsi="宋体" w:hint="eastAsia"/>
          <w:kern w:val="0"/>
          <w:sz w:val="24"/>
          <w:szCs w:val="24"/>
          <w:u w:val="single"/>
        </w:rPr>
        <w:t xml:space="preserve">     年    月    日</w:t>
      </w:r>
    </w:p>
    <w:p w14:paraId="0A2BCEC4" w14:textId="77777777" w:rsidR="00A46C36" w:rsidRPr="00BA54D8" w:rsidRDefault="00000000" w:rsidP="00BA54D8">
      <w:pPr>
        <w:spacing w:line="360" w:lineRule="auto"/>
        <w:ind w:firstLineChars="200" w:firstLine="480"/>
        <w:rPr>
          <w:rFonts w:ascii="宋体" w:hAnsi="宋体" w:cs="仿宋_GB2312" w:hint="eastAsia"/>
          <w:spacing w:val="2"/>
          <w:sz w:val="24"/>
          <w:szCs w:val="24"/>
          <w:u w:val="single"/>
          <w:lang w:val="zh-CN"/>
        </w:rPr>
      </w:pPr>
      <w:r w:rsidRPr="00BA54D8">
        <w:rPr>
          <w:rFonts w:ascii="宋体" w:hAnsi="宋体" w:hint="eastAsia"/>
          <w:sz w:val="24"/>
          <w:szCs w:val="24"/>
        </w:rPr>
        <w:t>根据</w:t>
      </w:r>
      <w:r w:rsidRPr="00BA54D8">
        <w:rPr>
          <w:rFonts w:ascii="宋体" w:hAnsi="宋体" w:hint="eastAsia"/>
          <w:kern w:val="0"/>
          <w:sz w:val="24"/>
          <w:szCs w:val="24"/>
          <w:u w:val="single"/>
        </w:rPr>
        <w:t xml:space="preserve">                        （</w:t>
      </w:r>
      <w:r w:rsidRPr="00BA54D8">
        <w:rPr>
          <w:rFonts w:ascii="宋体" w:hAnsi="宋体" w:hint="eastAsia"/>
          <w:sz w:val="24"/>
          <w:szCs w:val="24"/>
          <w:u w:val="single"/>
        </w:rPr>
        <w:t>项目名称</w:t>
      </w:r>
      <w:r w:rsidRPr="00BA54D8">
        <w:rPr>
          <w:rFonts w:ascii="宋体" w:hAnsi="宋体" w:hint="eastAsia"/>
          <w:kern w:val="0"/>
          <w:sz w:val="24"/>
          <w:szCs w:val="24"/>
          <w:u w:val="single"/>
        </w:rPr>
        <w:t>）</w:t>
      </w:r>
      <w:r w:rsidRPr="00BA54D8">
        <w:rPr>
          <w:rFonts w:ascii="宋体" w:hAnsi="宋体" w:hint="eastAsia"/>
          <w:sz w:val="24"/>
          <w:szCs w:val="24"/>
        </w:rPr>
        <w:t>的采购要求</w:t>
      </w:r>
      <w:r w:rsidRPr="00BA54D8">
        <w:rPr>
          <w:rFonts w:ascii="宋体" w:hAnsi="宋体" w:hint="eastAsia"/>
          <w:bCs/>
          <w:sz w:val="24"/>
          <w:szCs w:val="24"/>
        </w:rPr>
        <w:t>，甲乙双方</w:t>
      </w:r>
      <w:r w:rsidRPr="00BA54D8">
        <w:rPr>
          <w:rFonts w:ascii="宋体" w:hAnsi="宋体" w:hint="eastAsia"/>
          <w:sz w:val="24"/>
          <w:szCs w:val="24"/>
        </w:rPr>
        <w:t>本着平等互利的原则，通过共同协商，根据</w:t>
      </w:r>
      <w:r w:rsidRPr="00BA54D8">
        <w:rPr>
          <w:rFonts w:ascii="宋体" w:hAnsi="宋体" w:hint="eastAsia"/>
          <w:bCs/>
          <w:sz w:val="24"/>
          <w:szCs w:val="24"/>
        </w:rPr>
        <w:t>《中华人民共和国民法典》</w:t>
      </w:r>
      <w:r w:rsidRPr="00BA54D8">
        <w:rPr>
          <w:rFonts w:ascii="宋体" w:hAnsi="宋体" w:hint="eastAsia"/>
          <w:sz w:val="24"/>
          <w:szCs w:val="24"/>
        </w:rPr>
        <w:t>及有关法律法规，就相关事宜达成如下合同。</w:t>
      </w:r>
    </w:p>
    <w:p w14:paraId="4DA7E502" w14:textId="77777777" w:rsidR="00A46C36" w:rsidRPr="00BA54D8" w:rsidRDefault="00000000" w:rsidP="00BA54D8">
      <w:pPr>
        <w:snapToGrid w:val="0"/>
        <w:spacing w:line="360" w:lineRule="auto"/>
        <w:ind w:firstLineChars="200" w:firstLine="482"/>
        <w:jc w:val="left"/>
        <w:rPr>
          <w:rFonts w:ascii="宋体" w:hAnsi="宋体" w:hint="eastAsia"/>
          <w:b/>
          <w:sz w:val="24"/>
          <w:szCs w:val="24"/>
        </w:rPr>
      </w:pPr>
      <w:r w:rsidRPr="00BA54D8">
        <w:rPr>
          <w:rFonts w:ascii="宋体" w:hAnsi="宋体" w:hint="eastAsia"/>
          <w:b/>
          <w:sz w:val="24"/>
          <w:szCs w:val="24"/>
        </w:rPr>
        <w:t xml:space="preserve">一、总则             </w:t>
      </w:r>
    </w:p>
    <w:p w14:paraId="3D095338" w14:textId="77777777" w:rsidR="00A46C36" w:rsidRPr="00BA54D8" w:rsidRDefault="00000000" w:rsidP="00BA54D8">
      <w:pPr>
        <w:spacing w:line="360" w:lineRule="auto"/>
        <w:ind w:firstLineChars="200" w:firstLine="480"/>
        <w:rPr>
          <w:rFonts w:ascii="宋体" w:hAnsi="宋体" w:hint="eastAsia"/>
          <w:sz w:val="24"/>
          <w:szCs w:val="24"/>
          <w:u w:val="single"/>
        </w:rPr>
      </w:pPr>
      <w:r w:rsidRPr="00BA54D8">
        <w:rPr>
          <w:rFonts w:ascii="宋体" w:hAnsi="宋体" w:hint="eastAsia"/>
          <w:sz w:val="24"/>
          <w:szCs w:val="24"/>
        </w:rPr>
        <w:t>乙方按甲方要求，为甲方提供的</w:t>
      </w:r>
      <w:r w:rsidRPr="00BA54D8">
        <w:rPr>
          <w:rFonts w:ascii="宋体" w:hAnsi="宋体" w:hint="eastAsia"/>
          <w:sz w:val="24"/>
          <w:szCs w:val="24"/>
          <w:u w:val="single"/>
        </w:rPr>
        <w:t xml:space="preserve">                </w:t>
      </w:r>
      <w:r w:rsidRPr="00BA54D8">
        <w:rPr>
          <w:rFonts w:ascii="宋体" w:hAnsi="宋体" w:hint="eastAsia"/>
          <w:sz w:val="24"/>
          <w:szCs w:val="24"/>
        </w:rPr>
        <w:t>项目服务；合同金额为人民币大写</w:t>
      </w:r>
      <w:r w:rsidRPr="00BA54D8">
        <w:rPr>
          <w:rFonts w:ascii="宋体" w:hAnsi="宋体" w:hint="eastAsia"/>
          <w:sz w:val="24"/>
          <w:szCs w:val="24"/>
          <w:u w:val="single"/>
        </w:rPr>
        <w:t xml:space="preserve">             </w:t>
      </w:r>
      <w:r w:rsidRPr="00BA54D8">
        <w:rPr>
          <w:rFonts w:ascii="宋体" w:hAnsi="宋体" w:hint="eastAsia"/>
          <w:sz w:val="24"/>
          <w:szCs w:val="24"/>
        </w:rPr>
        <w:t>，小写：</w:t>
      </w:r>
      <w:r w:rsidRPr="00BA54D8">
        <w:rPr>
          <w:rFonts w:ascii="宋体" w:hAnsi="宋体" w:hint="eastAsia"/>
          <w:sz w:val="24"/>
          <w:szCs w:val="24"/>
          <w:u w:val="single"/>
        </w:rPr>
        <w:t xml:space="preserve">           </w:t>
      </w:r>
      <w:r w:rsidRPr="00BA54D8">
        <w:rPr>
          <w:rFonts w:ascii="宋体" w:hAnsi="宋体" w:hint="eastAsia"/>
          <w:sz w:val="24"/>
          <w:szCs w:val="24"/>
        </w:rPr>
        <w:t>元。</w:t>
      </w:r>
    </w:p>
    <w:p w14:paraId="29CA6EDA" w14:textId="77777777" w:rsidR="00A46C36" w:rsidRPr="00BA54D8" w:rsidRDefault="00000000" w:rsidP="00BA54D8">
      <w:pPr>
        <w:adjustRightInd w:val="0"/>
        <w:snapToGrid w:val="0"/>
        <w:spacing w:line="360" w:lineRule="auto"/>
        <w:ind w:firstLineChars="200" w:firstLine="482"/>
        <w:jc w:val="left"/>
        <w:rPr>
          <w:rFonts w:ascii="宋体" w:hAnsi="宋体" w:hint="eastAsia"/>
          <w:b/>
          <w:sz w:val="24"/>
          <w:szCs w:val="24"/>
        </w:rPr>
      </w:pPr>
      <w:r w:rsidRPr="00BA54D8">
        <w:rPr>
          <w:rFonts w:ascii="宋体" w:hAnsi="宋体" w:hint="eastAsia"/>
          <w:b/>
          <w:sz w:val="24"/>
          <w:szCs w:val="24"/>
        </w:rPr>
        <w:t>二、合同文件</w:t>
      </w:r>
    </w:p>
    <w:p w14:paraId="560B5D10" w14:textId="77777777" w:rsidR="00A46C36" w:rsidRPr="00BA54D8" w:rsidRDefault="00000000" w:rsidP="00BA54D8">
      <w:pPr>
        <w:adjustRightInd w:val="0"/>
        <w:snapToGrid w:val="0"/>
        <w:spacing w:line="360" w:lineRule="auto"/>
        <w:ind w:firstLineChars="200" w:firstLine="480"/>
        <w:jc w:val="left"/>
        <w:rPr>
          <w:rFonts w:ascii="宋体" w:hAnsi="宋体" w:hint="eastAsia"/>
          <w:sz w:val="24"/>
          <w:szCs w:val="24"/>
        </w:rPr>
      </w:pPr>
      <w:r w:rsidRPr="00BA54D8">
        <w:rPr>
          <w:rFonts w:ascii="宋体" w:hAnsi="宋体" w:hint="eastAsia"/>
          <w:sz w:val="24"/>
          <w:szCs w:val="24"/>
        </w:rPr>
        <w:t>下列文件是构成合同不可分割的部分，并与本合同具有同等法律效力，</w:t>
      </w:r>
      <w:r w:rsidRPr="00BA54D8">
        <w:rPr>
          <w:rFonts w:ascii="宋体" w:hAnsi="宋体" w:hint="eastAsia"/>
          <w:bCs/>
          <w:sz w:val="24"/>
          <w:szCs w:val="24"/>
        </w:rPr>
        <w:t>这些文件包括但不限于：</w:t>
      </w:r>
    </w:p>
    <w:p w14:paraId="0CFE0DAD" w14:textId="77777777" w:rsidR="00A46C36" w:rsidRPr="00BA54D8" w:rsidRDefault="00000000" w:rsidP="00BA54D8">
      <w:pPr>
        <w:spacing w:line="360" w:lineRule="auto"/>
        <w:ind w:firstLineChars="200" w:firstLine="480"/>
        <w:rPr>
          <w:rFonts w:ascii="宋体" w:hAnsi="宋体" w:hint="eastAsia"/>
          <w:sz w:val="24"/>
          <w:szCs w:val="24"/>
        </w:rPr>
      </w:pPr>
      <w:r w:rsidRPr="00BA54D8">
        <w:rPr>
          <w:rFonts w:ascii="宋体" w:hAnsi="宋体" w:hint="eastAsia"/>
          <w:sz w:val="24"/>
          <w:szCs w:val="24"/>
        </w:rPr>
        <w:t>1、甲方的竞争性磋商文件。</w:t>
      </w:r>
    </w:p>
    <w:p w14:paraId="095F57AE" w14:textId="77777777" w:rsidR="00A46C36" w:rsidRPr="00BA54D8" w:rsidRDefault="00000000" w:rsidP="00BA54D8">
      <w:pPr>
        <w:adjustRightInd w:val="0"/>
        <w:snapToGrid w:val="0"/>
        <w:spacing w:line="360" w:lineRule="auto"/>
        <w:ind w:firstLineChars="200" w:firstLine="480"/>
        <w:jc w:val="left"/>
        <w:rPr>
          <w:rFonts w:ascii="宋体" w:hAnsi="宋体" w:hint="eastAsia"/>
          <w:sz w:val="24"/>
          <w:szCs w:val="24"/>
        </w:rPr>
      </w:pPr>
      <w:r w:rsidRPr="00BA54D8">
        <w:rPr>
          <w:rFonts w:ascii="宋体" w:hAnsi="宋体" w:hint="eastAsia"/>
          <w:sz w:val="24"/>
          <w:szCs w:val="24"/>
        </w:rPr>
        <w:t>2、乙方提交的磋商响应文件。</w:t>
      </w:r>
    </w:p>
    <w:p w14:paraId="29B359AC" w14:textId="77777777" w:rsidR="00A46C36" w:rsidRPr="00BA54D8" w:rsidRDefault="00000000" w:rsidP="00BA54D8">
      <w:pPr>
        <w:adjustRightInd w:val="0"/>
        <w:snapToGrid w:val="0"/>
        <w:spacing w:line="360" w:lineRule="auto"/>
        <w:ind w:firstLineChars="200" w:firstLine="480"/>
        <w:jc w:val="left"/>
        <w:rPr>
          <w:rFonts w:ascii="宋体" w:hAnsi="宋体" w:hint="eastAsia"/>
          <w:sz w:val="24"/>
          <w:szCs w:val="24"/>
        </w:rPr>
      </w:pPr>
      <w:r w:rsidRPr="00BA54D8">
        <w:rPr>
          <w:rFonts w:ascii="宋体" w:hAnsi="宋体" w:hint="eastAsia"/>
          <w:sz w:val="24"/>
          <w:szCs w:val="24"/>
        </w:rPr>
        <w:t>3、乙方响应的其他资料及承诺。</w:t>
      </w:r>
    </w:p>
    <w:p w14:paraId="6083DC72" w14:textId="77777777" w:rsidR="00A46C36" w:rsidRPr="00BA54D8" w:rsidRDefault="00000000" w:rsidP="00BA54D8">
      <w:pPr>
        <w:adjustRightInd w:val="0"/>
        <w:snapToGrid w:val="0"/>
        <w:spacing w:line="360" w:lineRule="auto"/>
        <w:ind w:firstLineChars="200" w:firstLine="482"/>
        <w:jc w:val="left"/>
        <w:rPr>
          <w:rFonts w:ascii="宋体" w:hAnsi="宋体" w:hint="eastAsia"/>
          <w:b/>
          <w:sz w:val="24"/>
          <w:szCs w:val="24"/>
        </w:rPr>
      </w:pPr>
      <w:r w:rsidRPr="00BA54D8">
        <w:rPr>
          <w:rFonts w:ascii="宋体" w:hAnsi="宋体" w:hint="eastAsia"/>
          <w:b/>
          <w:sz w:val="24"/>
          <w:szCs w:val="24"/>
        </w:rPr>
        <w:t>三、服务期限</w:t>
      </w:r>
    </w:p>
    <w:p w14:paraId="3DACEDC3" w14:textId="6C8FC94A" w:rsidR="00A46C36" w:rsidRPr="00BA54D8" w:rsidRDefault="00AD2B1C" w:rsidP="00BA54D8">
      <w:pPr>
        <w:adjustRightInd w:val="0"/>
        <w:snapToGrid w:val="0"/>
        <w:spacing w:line="360" w:lineRule="auto"/>
        <w:ind w:firstLineChars="200" w:firstLine="480"/>
        <w:rPr>
          <w:rFonts w:ascii="宋体" w:hAnsi="宋体" w:cs="宋体" w:hint="eastAsia"/>
          <w:sz w:val="24"/>
          <w:szCs w:val="24"/>
        </w:rPr>
      </w:pPr>
      <w:r w:rsidRPr="00AD2B1C">
        <w:rPr>
          <w:rFonts w:ascii="宋体" w:hAnsi="宋体" w:cs="宋体" w:hint="eastAsia"/>
          <w:sz w:val="24"/>
          <w:szCs w:val="24"/>
        </w:rPr>
        <w:t>2025年8月-11月</w:t>
      </w:r>
      <w:r w:rsidR="00BA54D8" w:rsidRPr="00BA54D8">
        <w:rPr>
          <w:rFonts w:ascii="宋体" w:hAnsi="宋体" w:cs="宋体" w:hint="eastAsia"/>
          <w:sz w:val="24"/>
          <w:szCs w:val="24"/>
        </w:rPr>
        <w:t>。</w:t>
      </w:r>
    </w:p>
    <w:p w14:paraId="2E2A1E58" w14:textId="6B5790A8" w:rsidR="00A46C36" w:rsidRDefault="00000000" w:rsidP="00BA54D8">
      <w:pPr>
        <w:spacing w:line="360" w:lineRule="auto"/>
        <w:ind w:firstLineChars="200" w:firstLine="482"/>
        <w:rPr>
          <w:rFonts w:ascii="宋体" w:hAnsi="宋体" w:cs="宋体" w:hint="eastAsia"/>
          <w:b/>
          <w:bCs/>
          <w:sz w:val="24"/>
          <w:szCs w:val="24"/>
        </w:rPr>
      </w:pPr>
      <w:r w:rsidRPr="00BA54D8">
        <w:rPr>
          <w:rFonts w:ascii="宋体" w:hAnsi="宋体" w:cs="宋体" w:hint="eastAsia"/>
          <w:b/>
          <w:bCs/>
          <w:sz w:val="24"/>
          <w:szCs w:val="24"/>
        </w:rPr>
        <w:t>四、服务</w:t>
      </w:r>
      <w:r w:rsidR="00BA54D8" w:rsidRPr="00BA54D8">
        <w:rPr>
          <w:rFonts w:ascii="宋体" w:hAnsi="宋体" w:cs="宋体" w:hint="eastAsia"/>
          <w:b/>
          <w:bCs/>
          <w:sz w:val="24"/>
          <w:szCs w:val="24"/>
        </w:rPr>
        <w:t>内容</w:t>
      </w:r>
    </w:p>
    <w:p w14:paraId="60E882E6" w14:textId="77777777" w:rsidR="00AD2B1C" w:rsidRPr="00AD2B1C" w:rsidRDefault="00AD2B1C" w:rsidP="00AD2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Theme="minorEastAsia" w:eastAsiaTheme="minorEastAsia" w:hAnsiTheme="minorEastAsia" w:cs="仿宋" w:hint="eastAsia"/>
          <w:b/>
          <w:color w:val="000000"/>
          <w:sz w:val="24"/>
          <w:szCs w:val="24"/>
        </w:rPr>
      </w:pPr>
      <w:r w:rsidRPr="00AD2B1C">
        <w:rPr>
          <w:rFonts w:asciiTheme="minorEastAsia" w:eastAsiaTheme="minorEastAsia" w:hAnsiTheme="minorEastAsia" w:cs="仿宋" w:hint="eastAsia"/>
          <w:b/>
          <w:color w:val="000000"/>
          <w:sz w:val="24"/>
          <w:szCs w:val="24"/>
        </w:rPr>
        <w:t>（一）苏超主题市集（苏州）</w:t>
      </w:r>
    </w:p>
    <w:p w14:paraId="52F290B6" w14:textId="77777777" w:rsidR="00AD2B1C" w:rsidRPr="00AD2B1C" w:rsidRDefault="00AD2B1C" w:rsidP="00AD2B1C">
      <w:pPr>
        <w:spacing w:line="360" w:lineRule="auto"/>
        <w:ind w:firstLineChars="200" w:firstLine="480"/>
        <w:rPr>
          <w:rFonts w:asciiTheme="minorEastAsia" w:eastAsiaTheme="minorEastAsia" w:hAnsiTheme="minorEastAsia" w:cs="仿宋" w:hint="eastAsia"/>
          <w:bCs/>
          <w:color w:val="000000"/>
          <w:sz w:val="24"/>
          <w:szCs w:val="24"/>
        </w:rPr>
      </w:pPr>
      <w:r w:rsidRPr="00AD2B1C">
        <w:rPr>
          <w:rFonts w:asciiTheme="minorEastAsia" w:eastAsiaTheme="minorEastAsia" w:hAnsiTheme="minorEastAsia" w:cs="仿宋" w:hint="eastAsia"/>
          <w:bCs/>
          <w:color w:val="000000"/>
          <w:sz w:val="24"/>
          <w:szCs w:val="24"/>
        </w:rPr>
        <w:t>紧扣苏超赛事热点，在苏州人流量较大的区域举办南通文旅推介活动，打造主题快闪市集、舞台演艺、互动打卡等区域，构建沉浸式南通文旅体验场，重点宣推南通文旅优惠措施及活动，为苏超南通主场赛事活动预热，借赛事热度引发苏州市民赴南通旅游的热情，促进南通文旅消费扩容。</w:t>
      </w:r>
    </w:p>
    <w:p w14:paraId="3EA68A2E" w14:textId="77777777" w:rsidR="00AD2B1C" w:rsidRPr="00AD2B1C" w:rsidRDefault="00AD2B1C" w:rsidP="00AD2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Theme="minorEastAsia" w:eastAsiaTheme="minorEastAsia" w:hAnsiTheme="minorEastAsia" w:cs="仿宋" w:hint="eastAsia"/>
          <w:b/>
          <w:color w:val="000000"/>
          <w:sz w:val="24"/>
          <w:szCs w:val="24"/>
        </w:rPr>
      </w:pPr>
      <w:r w:rsidRPr="00AD2B1C">
        <w:rPr>
          <w:rFonts w:asciiTheme="minorEastAsia" w:eastAsiaTheme="minorEastAsia" w:hAnsiTheme="minorEastAsia" w:cs="仿宋" w:hint="eastAsia"/>
          <w:b/>
          <w:color w:val="000000"/>
          <w:sz w:val="24"/>
          <w:szCs w:val="24"/>
        </w:rPr>
        <w:t>（二）OTA平台南通文旅产品专题</w:t>
      </w:r>
    </w:p>
    <w:p w14:paraId="160FEE6A" w14:textId="77777777" w:rsidR="00AD2B1C" w:rsidRPr="00AD2B1C" w:rsidRDefault="00AD2B1C" w:rsidP="00AD2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heme="minorEastAsia" w:eastAsiaTheme="minorEastAsia" w:hAnsiTheme="minorEastAsia" w:cs="仿宋" w:hint="eastAsia"/>
          <w:bCs/>
          <w:color w:val="000000"/>
          <w:sz w:val="24"/>
          <w:szCs w:val="24"/>
        </w:rPr>
      </w:pPr>
      <w:r w:rsidRPr="00AD2B1C">
        <w:rPr>
          <w:rFonts w:asciiTheme="minorEastAsia" w:eastAsiaTheme="minorEastAsia" w:hAnsiTheme="minorEastAsia" w:cs="仿宋" w:hint="eastAsia"/>
          <w:bCs/>
          <w:color w:val="000000"/>
          <w:sz w:val="24"/>
          <w:szCs w:val="24"/>
        </w:rPr>
        <w:t>通过OTA平台APP首页搜索“南通文旅”等多个自定义搜索词即可直达“跟着苏超游南通”线上文旅专题馆或专题页面，要求上线产品结合消费热点内容，整合南通全域文旅资源，包含景区门票、酒店、线路、攻略、优惠活动</w:t>
      </w:r>
      <w:r w:rsidRPr="00AD2B1C">
        <w:rPr>
          <w:rFonts w:asciiTheme="minorEastAsia" w:eastAsiaTheme="minorEastAsia" w:hAnsiTheme="minorEastAsia" w:cs="仿宋" w:hint="eastAsia"/>
          <w:bCs/>
          <w:color w:val="000000"/>
          <w:sz w:val="24"/>
          <w:szCs w:val="24"/>
        </w:rPr>
        <w:lastRenderedPageBreak/>
        <w:t>等一站式展示平台总入口，有效提振南通苏超联赛期间文旅消费活力，供应商需充分利用各类平台的资源助力南通文旅产品曝光，并在项目执行期间保持维护和更新。</w:t>
      </w:r>
    </w:p>
    <w:p w14:paraId="7C3A1AF7" w14:textId="77777777" w:rsidR="00AD2B1C" w:rsidRPr="00AD2B1C" w:rsidRDefault="00AD2B1C" w:rsidP="00AD2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Theme="minorEastAsia" w:eastAsiaTheme="minorEastAsia" w:hAnsiTheme="minorEastAsia" w:cs="仿宋" w:hint="eastAsia"/>
          <w:b/>
          <w:color w:val="000000"/>
          <w:sz w:val="24"/>
          <w:szCs w:val="24"/>
        </w:rPr>
      </w:pPr>
      <w:r w:rsidRPr="00AD2B1C">
        <w:rPr>
          <w:rFonts w:asciiTheme="minorEastAsia" w:eastAsiaTheme="minorEastAsia" w:hAnsiTheme="minorEastAsia" w:cs="仿宋" w:hint="eastAsia"/>
          <w:b/>
          <w:color w:val="000000"/>
          <w:sz w:val="24"/>
          <w:szCs w:val="24"/>
        </w:rPr>
        <w:t>（三）全渠道媒体宣传推广</w:t>
      </w:r>
    </w:p>
    <w:p w14:paraId="5C297A5A" w14:textId="77777777" w:rsidR="00AD2B1C" w:rsidRPr="00AD2B1C" w:rsidRDefault="00AD2B1C" w:rsidP="00AD2B1C">
      <w:pPr>
        <w:spacing w:line="360" w:lineRule="auto"/>
        <w:ind w:firstLineChars="200" w:firstLine="480"/>
        <w:rPr>
          <w:rFonts w:asciiTheme="minorEastAsia" w:eastAsiaTheme="minorEastAsia" w:hAnsiTheme="minorEastAsia" w:cs="仿宋" w:hint="eastAsia"/>
          <w:bCs/>
          <w:color w:val="000000"/>
          <w:sz w:val="24"/>
          <w:szCs w:val="24"/>
        </w:rPr>
      </w:pPr>
      <w:r w:rsidRPr="00AD2B1C">
        <w:rPr>
          <w:rFonts w:asciiTheme="minorEastAsia" w:eastAsiaTheme="minorEastAsia" w:hAnsiTheme="minorEastAsia" w:cs="仿宋" w:hint="eastAsia"/>
          <w:bCs/>
          <w:color w:val="000000"/>
          <w:sz w:val="24"/>
          <w:szCs w:val="24"/>
        </w:rPr>
        <w:t>围绕项目制定具体宣传推广方案，开展系列推广和宣传报道，提升项目曝光度。其中须在重要时间节点，结合活动内容特点，进行各类推介营销活动，曝光量不低于5000万次。整体宣传需覆盖10家及以上国内主流新闻网站和客户端。</w:t>
      </w:r>
    </w:p>
    <w:p w14:paraId="3E47BC04" w14:textId="6C25E003" w:rsidR="00AD2B1C" w:rsidRPr="00AD2B1C" w:rsidRDefault="00AD2B1C" w:rsidP="00AD2B1C">
      <w:pPr>
        <w:spacing w:line="360" w:lineRule="auto"/>
        <w:ind w:firstLineChars="200" w:firstLine="480"/>
        <w:rPr>
          <w:rFonts w:asciiTheme="minorEastAsia" w:eastAsiaTheme="minorEastAsia" w:hAnsiTheme="minorEastAsia" w:cs="仿宋" w:hint="eastAsia"/>
          <w:bCs/>
          <w:color w:val="000000"/>
          <w:sz w:val="24"/>
          <w:szCs w:val="24"/>
        </w:rPr>
      </w:pPr>
      <w:r w:rsidRPr="00AD2B1C">
        <w:rPr>
          <w:rFonts w:asciiTheme="minorEastAsia" w:eastAsiaTheme="minorEastAsia" w:hAnsiTheme="minorEastAsia" w:cs="仿宋" w:hint="eastAsia"/>
          <w:bCs/>
          <w:color w:val="000000"/>
          <w:sz w:val="24"/>
          <w:szCs w:val="24"/>
        </w:rPr>
        <w:t>1.精准锁定商旅人群及高净值游客，在苏州、上海等地酒店场景内植入南通文旅内容，将酒店转化为文旅消费的“第一触点”，实现从“入住停留”到“城市探索”的无缝衔接，构建“住-游-购”闭环的文旅消费生态。</w:t>
      </w:r>
    </w:p>
    <w:p w14:paraId="6104BFD1" w14:textId="77777777" w:rsidR="00AD2B1C" w:rsidRPr="00AD2B1C" w:rsidRDefault="00AD2B1C" w:rsidP="00AD2B1C">
      <w:pPr>
        <w:spacing w:line="360" w:lineRule="auto"/>
        <w:ind w:firstLineChars="200" w:firstLine="480"/>
        <w:rPr>
          <w:rFonts w:asciiTheme="minorEastAsia" w:eastAsiaTheme="minorEastAsia" w:hAnsiTheme="minorEastAsia" w:cs="仿宋" w:hint="eastAsia"/>
          <w:bCs/>
          <w:color w:val="000000"/>
          <w:sz w:val="24"/>
          <w:szCs w:val="24"/>
        </w:rPr>
      </w:pPr>
      <w:r w:rsidRPr="00AD2B1C">
        <w:rPr>
          <w:rFonts w:asciiTheme="minorEastAsia" w:eastAsiaTheme="minorEastAsia" w:hAnsiTheme="minorEastAsia" w:cs="仿宋" w:hint="eastAsia"/>
          <w:bCs/>
          <w:color w:val="000000"/>
          <w:sz w:val="24"/>
          <w:szCs w:val="24"/>
        </w:rPr>
        <w:t>2.通过自有或合作的线下门店（不少于8家，每个门店推广不少于30天）进行各类推介营销活动，门店内需设专用位置摆放“跟着苏超游南通”宣传资料，能播放“跟着苏超游南通”宣传片等多种形式推广南通文旅产品。</w:t>
      </w:r>
    </w:p>
    <w:p w14:paraId="09BAD664" w14:textId="52F52244" w:rsidR="00A46C36" w:rsidRPr="00BA54D8" w:rsidRDefault="00BA54D8" w:rsidP="00BA54D8">
      <w:pPr>
        <w:adjustRightInd w:val="0"/>
        <w:snapToGrid w:val="0"/>
        <w:spacing w:line="360" w:lineRule="auto"/>
        <w:ind w:firstLineChars="200" w:firstLine="482"/>
        <w:rPr>
          <w:rFonts w:ascii="宋体" w:hAnsi="宋体" w:hint="eastAsia"/>
          <w:b/>
          <w:sz w:val="24"/>
          <w:szCs w:val="24"/>
        </w:rPr>
      </w:pPr>
      <w:r w:rsidRPr="00BA54D8">
        <w:rPr>
          <w:rFonts w:ascii="宋体" w:hAnsi="宋体" w:hint="eastAsia"/>
          <w:b/>
          <w:sz w:val="24"/>
          <w:szCs w:val="24"/>
        </w:rPr>
        <w:t>五、付款方式</w:t>
      </w:r>
    </w:p>
    <w:p w14:paraId="46158BD1" w14:textId="77777777" w:rsidR="00AD2B1C" w:rsidRDefault="00AD2B1C" w:rsidP="00BA54D8">
      <w:pPr>
        <w:adjustRightInd w:val="0"/>
        <w:snapToGrid w:val="0"/>
        <w:spacing w:line="360" w:lineRule="auto"/>
        <w:ind w:firstLineChars="200" w:firstLine="480"/>
        <w:rPr>
          <w:rFonts w:ascii="宋体" w:hAnsi="宋体" w:cs="宋体" w:hint="eastAsia"/>
          <w:sz w:val="24"/>
          <w:szCs w:val="24"/>
        </w:rPr>
      </w:pPr>
      <w:r w:rsidRPr="00AD2B1C">
        <w:rPr>
          <w:rFonts w:ascii="宋体" w:hAnsi="宋体" w:cs="宋体" w:hint="eastAsia"/>
          <w:sz w:val="24"/>
          <w:szCs w:val="24"/>
        </w:rPr>
        <w:t>签订合同后预付合同价款的50%，剩余50%款项待活动执行完毕，提交结案报告后一次性支付。</w:t>
      </w:r>
    </w:p>
    <w:p w14:paraId="27C51A43" w14:textId="05D1361C" w:rsidR="00A46C36" w:rsidRPr="00BA54D8" w:rsidRDefault="00BA54D8" w:rsidP="00BA54D8">
      <w:pPr>
        <w:adjustRightInd w:val="0"/>
        <w:snapToGrid w:val="0"/>
        <w:spacing w:line="360" w:lineRule="auto"/>
        <w:ind w:firstLineChars="200" w:firstLine="482"/>
        <w:rPr>
          <w:rFonts w:ascii="宋体" w:hAnsi="宋体" w:hint="eastAsia"/>
          <w:b/>
          <w:sz w:val="24"/>
          <w:szCs w:val="24"/>
        </w:rPr>
      </w:pPr>
      <w:r w:rsidRPr="00BA54D8">
        <w:rPr>
          <w:rFonts w:ascii="宋体" w:hAnsi="宋体" w:cs="宋体" w:hint="eastAsia"/>
          <w:b/>
          <w:bCs/>
          <w:sz w:val="24"/>
          <w:szCs w:val="24"/>
        </w:rPr>
        <w:t>六、</w:t>
      </w:r>
      <w:r w:rsidRPr="00BA54D8">
        <w:rPr>
          <w:rFonts w:ascii="宋体" w:hAnsi="宋体" w:hint="eastAsia"/>
          <w:b/>
          <w:sz w:val="24"/>
          <w:szCs w:val="24"/>
        </w:rPr>
        <w:t>服务承诺：</w:t>
      </w:r>
      <w:r w:rsidRPr="00BA54D8">
        <w:rPr>
          <w:rFonts w:ascii="宋体" w:hAnsi="宋体" w:hint="eastAsia"/>
          <w:sz w:val="24"/>
          <w:szCs w:val="24"/>
        </w:rPr>
        <w:t>满足甲方竞争性磋商文件要求及乙方磋商响应的承诺。</w:t>
      </w:r>
    </w:p>
    <w:p w14:paraId="4F8D4804" w14:textId="2910E90C" w:rsidR="00A46C36" w:rsidRPr="00BA54D8" w:rsidRDefault="00BA54D8" w:rsidP="00BA54D8">
      <w:pPr>
        <w:snapToGrid w:val="0"/>
        <w:spacing w:line="360" w:lineRule="auto"/>
        <w:ind w:firstLine="573"/>
        <w:rPr>
          <w:rFonts w:ascii="宋体" w:hAnsi="宋体" w:cs="仿宋" w:hint="eastAsia"/>
          <w:b/>
          <w:sz w:val="24"/>
          <w:szCs w:val="24"/>
        </w:rPr>
      </w:pPr>
      <w:r w:rsidRPr="00BA54D8">
        <w:rPr>
          <w:rFonts w:ascii="宋体" w:hAnsi="宋体" w:cs="仿宋" w:hint="eastAsia"/>
          <w:b/>
          <w:sz w:val="24"/>
          <w:szCs w:val="24"/>
        </w:rPr>
        <w:t>七、违约责任：</w:t>
      </w:r>
    </w:p>
    <w:p w14:paraId="7A10ACD2" w14:textId="77777777" w:rsidR="00A46C36" w:rsidRPr="00BA54D8" w:rsidRDefault="00000000"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合同一方不履行合同义务或者履行合同义务不符合约定的，应当承担继续履行、采取补救措施或赔偿损失等违约责任。</w:t>
      </w:r>
    </w:p>
    <w:p w14:paraId="6CC2FFA7" w14:textId="2AA864AB" w:rsidR="00A46C36" w:rsidRPr="00BA54D8" w:rsidRDefault="00BA54D8" w:rsidP="00BA54D8">
      <w:pPr>
        <w:snapToGrid w:val="0"/>
        <w:spacing w:line="360" w:lineRule="auto"/>
        <w:ind w:firstLine="573"/>
        <w:rPr>
          <w:rFonts w:ascii="宋体" w:hAnsi="宋体" w:cs="宋体" w:hint="eastAsia"/>
          <w:sz w:val="24"/>
          <w:szCs w:val="24"/>
        </w:rPr>
      </w:pPr>
      <w:r>
        <w:rPr>
          <w:rFonts w:ascii="宋体" w:hAnsi="宋体" w:cs="宋体" w:hint="eastAsia"/>
          <w:sz w:val="24"/>
          <w:szCs w:val="24"/>
        </w:rPr>
        <w:t>7</w:t>
      </w:r>
      <w:r w:rsidRPr="00BA54D8">
        <w:rPr>
          <w:rFonts w:ascii="宋体" w:hAnsi="宋体" w:cs="宋体" w:hint="eastAsia"/>
          <w:sz w:val="24"/>
          <w:szCs w:val="24"/>
        </w:rPr>
        <w:t>.1 甲方违约责任</w:t>
      </w:r>
    </w:p>
    <w:p w14:paraId="0FD6A42E" w14:textId="15E7D930" w:rsidR="00A46C36" w:rsidRPr="00BA54D8" w:rsidRDefault="00BA54D8" w:rsidP="00BA54D8">
      <w:pPr>
        <w:snapToGrid w:val="0"/>
        <w:spacing w:line="360" w:lineRule="auto"/>
        <w:ind w:firstLine="573"/>
        <w:rPr>
          <w:rFonts w:ascii="宋体" w:hAnsi="宋体" w:cs="宋体" w:hint="eastAsia"/>
          <w:sz w:val="24"/>
          <w:szCs w:val="24"/>
        </w:rPr>
      </w:pPr>
      <w:r>
        <w:rPr>
          <w:rFonts w:ascii="宋体" w:hAnsi="宋体" w:cs="宋体" w:hint="eastAsia"/>
          <w:sz w:val="24"/>
          <w:szCs w:val="24"/>
        </w:rPr>
        <w:t>7</w:t>
      </w:r>
      <w:r w:rsidRPr="00BA54D8">
        <w:rPr>
          <w:rFonts w:ascii="宋体" w:hAnsi="宋体" w:cs="宋体" w:hint="eastAsia"/>
          <w:sz w:val="24"/>
          <w:szCs w:val="24"/>
        </w:rPr>
        <w:t>.1.1甲方逾期支付货款的应按照逾期付款金额每天</w:t>
      </w:r>
      <w:r w:rsidRPr="00BA54D8">
        <w:rPr>
          <w:rFonts w:ascii="宋体" w:hAnsi="宋体" w:cs="宋体" w:hint="eastAsia"/>
          <w:sz w:val="24"/>
          <w:szCs w:val="24"/>
          <w:u w:val="single"/>
        </w:rPr>
        <w:t xml:space="preserve">5% </w:t>
      </w:r>
      <w:r w:rsidRPr="00BA54D8">
        <w:rPr>
          <w:rFonts w:ascii="宋体" w:hAnsi="宋体" w:cs="宋体" w:hint="eastAsia"/>
          <w:sz w:val="24"/>
          <w:szCs w:val="24"/>
        </w:rPr>
        <w:t>的数额，支付逾期付款违约金。</w:t>
      </w:r>
    </w:p>
    <w:p w14:paraId="38652B97" w14:textId="2966645B" w:rsidR="00A46C36" w:rsidRPr="00BA54D8" w:rsidRDefault="00BA54D8" w:rsidP="00BA54D8">
      <w:pPr>
        <w:snapToGrid w:val="0"/>
        <w:spacing w:line="360" w:lineRule="auto"/>
        <w:ind w:firstLine="573"/>
        <w:rPr>
          <w:rFonts w:ascii="宋体" w:hAnsi="宋体" w:cs="宋体" w:hint="eastAsia"/>
          <w:sz w:val="24"/>
          <w:szCs w:val="24"/>
        </w:rPr>
      </w:pPr>
      <w:r>
        <w:rPr>
          <w:rFonts w:ascii="宋体" w:hAnsi="宋体" w:cs="宋体" w:hint="eastAsia"/>
          <w:sz w:val="24"/>
          <w:szCs w:val="24"/>
        </w:rPr>
        <w:t>7</w:t>
      </w:r>
      <w:r w:rsidRPr="00BA54D8">
        <w:rPr>
          <w:rFonts w:ascii="宋体" w:hAnsi="宋体" w:cs="宋体" w:hint="eastAsia"/>
          <w:sz w:val="24"/>
          <w:szCs w:val="24"/>
        </w:rPr>
        <w:t>.2 乙方违约责任</w:t>
      </w:r>
    </w:p>
    <w:p w14:paraId="1C460025" w14:textId="14A5F94D" w:rsidR="00A46C36" w:rsidRPr="00BA54D8" w:rsidRDefault="00BA54D8" w:rsidP="00BA54D8">
      <w:pPr>
        <w:snapToGrid w:val="0"/>
        <w:spacing w:line="360" w:lineRule="auto"/>
        <w:ind w:firstLine="573"/>
        <w:rPr>
          <w:rFonts w:ascii="宋体" w:hAnsi="宋体" w:cs="宋体" w:hint="eastAsia"/>
          <w:sz w:val="24"/>
          <w:szCs w:val="24"/>
        </w:rPr>
      </w:pPr>
      <w:r>
        <w:rPr>
          <w:rFonts w:ascii="宋体" w:hAnsi="宋体" w:cs="宋体" w:hint="eastAsia"/>
          <w:sz w:val="24"/>
          <w:szCs w:val="24"/>
        </w:rPr>
        <w:t>7</w:t>
      </w:r>
      <w:r w:rsidRPr="00BA54D8">
        <w:rPr>
          <w:rFonts w:ascii="宋体" w:hAnsi="宋体" w:cs="宋体" w:hint="eastAsia"/>
          <w:sz w:val="24"/>
          <w:szCs w:val="24"/>
        </w:rPr>
        <w:t>.2.1 乙方不能按要求完成项目，应向甲方偿付合同总价款</w:t>
      </w:r>
      <w:r w:rsidRPr="00BA54D8">
        <w:rPr>
          <w:rFonts w:ascii="宋体" w:hAnsi="宋体" w:cs="宋体" w:hint="eastAsia"/>
          <w:sz w:val="24"/>
          <w:szCs w:val="24"/>
          <w:u w:val="single"/>
        </w:rPr>
        <w:t xml:space="preserve"> 10 </w:t>
      </w:r>
      <w:r w:rsidRPr="00BA54D8">
        <w:rPr>
          <w:rFonts w:ascii="宋体" w:hAnsi="宋体" w:cs="宋体" w:hint="eastAsia"/>
          <w:sz w:val="24"/>
          <w:szCs w:val="24"/>
        </w:rPr>
        <w:t>%的违约金，违约金不足以补偿损失的，甲方有权要求乙方补足。</w:t>
      </w:r>
    </w:p>
    <w:p w14:paraId="44805F70" w14:textId="15BD4DCF" w:rsidR="00A46C36" w:rsidRPr="00BA54D8" w:rsidRDefault="00BA54D8" w:rsidP="00BA54D8">
      <w:pPr>
        <w:adjustRightInd w:val="0"/>
        <w:snapToGrid w:val="0"/>
        <w:spacing w:line="360" w:lineRule="auto"/>
        <w:ind w:firstLineChars="200" w:firstLine="482"/>
        <w:jc w:val="left"/>
        <w:rPr>
          <w:rFonts w:ascii="宋体" w:hAnsi="宋体" w:hint="eastAsia"/>
          <w:sz w:val="24"/>
          <w:szCs w:val="24"/>
        </w:rPr>
      </w:pPr>
      <w:r>
        <w:rPr>
          <w:rFonts w:ascii="宋体" w:hAnsi="宋体" w:cs="仿宋" w:hint="eastAsia"/>
          <w:b/>
          <w:sz w:val="24"/>
          <w:szCs w:val="24"/>
        </w:rPr>
        <w:t>八</w:t>
      </w:r>
      <w:r w:rsidRPr="00BA54D8">
        <w:rPr>
          <w:rFonts w:ascii="宋体" w:hAnsi="宋体" w:cs="仿宋" w:hint="eastAsia"/>
          <w:b/>
          <w:sz w:val="24"/>
          <w:szCs w:val="24"/>
        </w:rPr>
        <w:t>、不可抗力</w:t>
      </w:r>
      <w:r w:rsidRPr="00BA54D8">
        <w:rPr>
          <w:rFonts w:ascii="宋体" w:hAnsi="宋体" w:cs="仿宋" w:hint="eastAsia"/>
          <w:sz w:val="24"/>
          <w:szCs w:val="24"/>
        </w:rPr>
        <w:t>：</w:t>
      </w:r>
      <w:r w:rsidRPr="00BA54D8">
        <w:rPr>
          <w:rFonts w:ascii="宋体" w:hAnsi="宋体" w:hint="eastAsia"/>
          <w:sz w:val="24"/>
          <w:szCs w:val="24"/>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w:t>
      </w:r>
      <w:r w:rsidRPr="00BA54D8">
        <w:rPr>
          <w:rFonts w:ascii="宋体" w:hAnsi="宋体" w:hint="eastAsia"/>
          <w:sz w:val="24"/>
          <w:szCs w:val="24"/>
        </w:rPr>
        <w:lastRenderedPageBreak/>
        <w:t>的，双方当事人应在约定时间内以书面形式变更合同。</w:t>
      </w:r>
    </w:p>
    <w:p w14:paraId="0BDA16EB" w14:textId="401D7123"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b/>
          <w:sz w:val="24"/>
          <w:szCs w:val="24"/>
        </w:rPr>
        <w:t>九</w:t>
      </w:r>
      <w:r w:rsidRPr="00BA54D8">
        <w:rPr>
          <w:rFonts w:ascii="宋体" w:hAnsi="宋体" w:cs="仿宋" w:hint="eastAsia"/>
          <w:b/>
          <w:sz w:val="24"/>
          <w:szCs w:val="24"/>
        </w:rPr>
        <w:t>、合同的解除和转让</w:t>
      </w:r>
    </w:p>
    <w:p w14:paraId="48ADF6EF" w14:textId="033CC559"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9.1 甲方和乙方协商一致，可以解除合同。</w:t>
      </w:r>
    </w:p>
    <w:p w14:paraId="54E70631" w14:textId="3394CF15"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9.2 有下列情形之一，合同一方可以解除合同：</w:t>
      </w:r>
    </w:p>
    <w:p w14:paraId="3DE557B3" w14:textId="1BF96836"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9.2.1 因不可抗力致使不能实现合同目的，未受不可抗力影响的一方有权解除合同。</w:t>
      </w:r>
    </w:p>
    <w:p w14:paraId="226235F6" w14:textId="38B6CD41"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9.2.2 因合同一方违约导致合同不能履行，另一方有权解除合同。</w:t>
      </w:r>
    </w:p>
    <w:p w14:paraId="2CBCE03B" w14:textId="3A07E18F"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9.2.3 有权解除合同的一方，应当在违约事实或不可抗力发生之后三十天内书面通知对方以主张解除合同，合同在书面通知到达对方时解除。</w:t>
      </w:r>
    </w:p>
    <w:p w14:paraId="64F3044F" w14:textId="4BB51F3B" w:rsidR="00A46C36" w:rsidRPr="00BA54D8" w:rsidRDefault="00BA54D8"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9.3 合同的部分和全部都不得转让。</w:t>
      </w:r>
    </w:p>
    <w:p w14:paraId="59F93279" w14:textId="7E7BEA87" w:rsidR="00A46C36" w:rsidRPr="00BA54D8" w:rsidRDefault="00000000" w:rsidP="00BA54D8">
      <w:pPr>
        <w:adjustRightInd w:val="0"/>
        <w:snapToGrid w:val="0"/>
        <w:spacing w:line="360" w:lineRule="auto"/>
        <w:ind w:firstLineChars="200" w:firstLine="482"/>
        <w:jc w:val="left"/>
        <w:rPr>
          <w:rFonts w:ascii="宋体" w:hAnsi="宋体" w:cs="仿宋" w:hint="eastAsia"/>
          <w:b/>
          <w:sz w:val="24"/>
          <w:szCs w:val="24"/>
        </w:rPr>
      </w:pPr>
      <w:r w:rsidRPr="00BA54D8">
        <w:rPr>
          <w:rFonts w:ascii="宋体" w:hAnsi="宋体" w:cs="仿宋" w:hint="eastAsia"/>
          <w:b/>
          <w:sz w:val="24"/>
          <w:szCs w:val="24"/>
        </w:rPr>
        <w:t>十、合同生效</w:t>
      </w:r>
    </w:p>
    <w:p w14:paraId="48123BC0" w14:textId="1C00D4A5" w:rsidR="00A46C36" w:rsidRPr="00BA54D8" w:rsidRDefault="00000000" w:rsidP="00BA54D8">
      <w:pPr>
        <w:adjustRightInd w:val="0"/>
        <w:snapToGrid w:val="0"/>
        <w:spacing w:line="360" w:lineRule="auto"/>
        <w:ind w:firstLineChars="200" w:firstLine="480"/>
        <w:jc w:val="left"/>
        <w:rPr>
          <w:rFonts w:ascii="宋体" w:hAnsi="宋体" w:cs="仿宋" w:hint="eastAsia"/>
          <w:sz w:val="24"/>
          <w:szCs w:val="24"/>
        </w:rPr>
      </w:pPr>
      <w:r w:rsidRPr="00BA54D8">
        <w:rPr>
          <w:rFonts w:ascii="宋体" w:hAnsi="宋体" w:cs="仿宋" w:hint="eastAsia"/>
          <w:sz w:val="24"/>
          <w:szCs w:val="24"/>
        </w:rPr>
        <w:t>本合同经双方盖章签字后生效，如有变动，必须经双方协商一致后，方可更改。本合同一式</w:t>
      </w:r>
      <w:r w:rsidR="00AD2B1C">
        <w:rPr>
          <w:rFonts w:ascii="宋体" w:hAnsi="宋体" w:cs="仿宋" w:hint="eastAsia"/>
          <w:sz w:val="24"/>
          <w:szCs w:val="24"/>
        </w:rPr>
        <w:t>捌</w:t>
      </w:r>
      <w:r w:rsidRPr="00BA54D8">
        <w:rPr>
          <w:rFonts w:ascii="宋体" w:hAnsi="宋体" w:cs="仿宋" w:hint="eastAsia"/>
          <w:sz w:val="24"/>
          <w:szCs w:val="24"/>
        </w:rPr>
        <w:t>份，甲方</w:t>
      </w:r>
      <w:r w:rsidR="00AD2B1C">
        <w:rPr>
          <w:rFonts w:ascii="宋体" w:hAnsi="宋体" w:cs="仿宋" w:hint="eastAsia"/>
          <w:sz w:val="24"/>
          <w:szCs w:val="24"/>
        </w:rPr>
        <w:t>肆</w:t>
      </w:r>
      <w:r w:rsidRPr="00BA54D8">
        <w:rPr>
          <w:rFonts w:ascii="宋体" w:hAnsi="宋体" w:cs="仿宋" w:hint="eastAsia"/>
          <w:sz w:val="24"/>
          <w:szCs w:val="24"/>
        </w:rPr>
        <w:t>份，乙方</w:t>
      </w:r>
      <w:r w:rsidR="00AD2B1C">
        <w:rPr>
          <w:rFonts w:ascii="宋体" w:hAnsi="宋体" w:cs="仿宋" w:hint="eastAsia"/>
          <w:sz w:val="24"/>
          <w:szCs w:val="24"/>
        </w:rPr>
        <w:t>肆</w:t>
      </w:r>
      <w:r w:rsidRPr="00BA54D8">
        <w:rPr>
          <w:rFonts w:ascii="宋体" w:hAnsi="宋体" w:cs="仿宋" w:hint="eastAsia"/>
          <w:sz w:val="24"/>
          <w:szCs w:val="24"/>
        </w:rPr>
        <w:t>份。</w:t>
      </w:r>
    </w:p>
    <w:p w14:paraId="7E8B0EE3" w14:textId="46F7400C" w:rsidR="00A46C36" w:rsidRPr="00BA54D8" w:rsidRDefault="00000000" w:rsidP="00BA54D8">
      <w:pPr>
        <w:adjustRightInd w:val="0"/>
        <w:snapToGrid w:val="0"/>
        <w:spacing w:line="360" w:lineRule="auto"/>
        <w:ind w:firstLineChars="200" w:firstLine="482"/>
        <w:jc w:val="left"/>
        <w:rPr>
          <w:rFonts w:ascii="宋体" w:hAnsi="宋体" w:cs="仿宋" w:hint="eastAsia"/>
          <w:b/>
          <w:sz w:val="24"/>
          <w:szCs w:val="24"/>
        </w:rPr>
      </w:pPr>
      <w:r w:rsidRPr="00BA54D8">
        <w:rPr>
          <w:rFonts w:ascii="宋体" w:hAnsi="宋体" w:cs="仿宋" w:hint="eastAsia"/>
          <w:b/>
          <w:sz w:val="24"/>
          <w:szCs w:val="24"/>
        </w:rPr>
        <w:t>十</w:t>
      </w:r>
      <w:r w:rsidR="00BA54D8" w:rsidRPr="00BA54D8">
        <w:rPr>
          <w:rFonts w:ascii="宋体" w:hAnsi="宋体" w:cs="仿宋" w:hint="eastAsia"/>
          <w:b/>
          <w:sz w:val="24"/>
          <w:szCs w:val="24"/>
        </w:rPr>
        <w:t>一</w:t>
      </w:r>
      <w:r w:rsidRPr="00BA54D8">
        <w:rPr>
          <w:rFonts w:ascii="宋体" w:hAnsi="宋体" w:cs="仿宋" w:hint="eastAsia"/>
          <w:b/>
          <w:sz w:val="24"/>
          <w:szCs w:val="24"/>
        </w:rPr>
        <w:t>、争议的解决</w:t>
      </w:r>
    </w:p>
    <w:p w14:paraId="37C70803" w14:textId="77777777" w:rsidR="00A46C36" w:rsidRPr="00BA54D8" w:rsidRDefault="00000000"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甲乙双方因合同发生争议，应在招标采购单位的主持下进行调解，协商不成，任何一方可以向甲方所在地人民法院起诉。</w:t>
      </w:r>
    </w:p>
    <w:p w14:paraId="698B2425" w14:textId="20E467C0" w:rsidR="00A46C36" w:rsidRPr="00EE2B98" w:rsidRDefault="00000000" w:rsidP="00BA54D8">
      <w:pPr>
        <w:adjustRightInd w:val="0"/>
        <w:snapToGrid w:val="0"/>
        <w:spacing w:line="360" w:lineRule="auto"/>
        <w:ind w:firstLineChars="200" w:firstLine="482"/>
        <w:jc w:val="left"/>
        <w:rPr>
          <w:rFonts w:ascii="宋体" w:hAnsi="宋体" w:cs="仿宋" w:hint="eastAsia"/>
          <w:b/>
          <w:sz w:val="24"/>
          <w:szCs w:val="24"/>
        </w:rPr>
      </w:pPr>
      <w:r w:rsidRPr="00EE2B98">
        <w:rPr>
          <w:rFonts w:ascii="宋体" w:hAnsi="宋体" w:cs="仿宋" w:hint="eastAsia"/>
          <w:b/>
          <w:sz w:val="24"/>
          <w:szCs w:val="24"/>
        </w:rPr>
        <w:t>十</w:t>
      </w:r>
      <w:r w:rsidR="00BA54D8" w:rsidRPr="00EE2B98">
        <w:rPr>
          <w:rFonts w:ascii="宋体" w:hAnsi="宋体" w:cs="仿宋" w:hint="eastAsia"/>
          <w:b/>
          <w:sz w:val="24"/>
          <w:szCs w:val="24"/>
        </w:rPr>
        <w:t>二</w:t>
      </w:r>
      <w:r w:rsidRPr="00EE2B98">
        <w:rPr>
          <w:rFonts w:ascii="宋体" w:hAnsi="宋体" w:cs="仿宋" w:hint="eastAsia"/>
          <w:b/>
          <w:sz w:val="24"/>
          <w:szCs w:val="24"/>
        </w:rPr>
        <w:t>、附则</w:t>
      </w:r>
    </w:p>
    <w:p w14:paraId="19F67D1B" w14:textId="60EC54C7" w:rsidR="00A46C36" w:rsidRPr="00EE2B98" w:rsidRDefault="00000000" w:rsidP="00BA54D8">
      <w:pPr>
        <w:snapToGrid w:val="0"/>
        <w:spacing w:line="360" w:lineRule="auto"/>
        <w:ind w:firstLine="573"/>
        <w:rPr>
          <w:rFonts w:ascii="宋体" w:hAnsi="宋体" w:cs="宋体" w:hint="eastAsia"/>
          <w:sz w:val="24"/>
          <w:szCs w:val="24"/>
        </w:rPr>
      </w:pPr>
      <w:r w:rsidRPr="00EE2B98">
        <w:rPr>
          <w:rFonts w:ascii="宋体" w:hAnsi="宋体" w:cs="宋体" w:hint="eastAsia"/>
          <w:sz w:val="24"/>
          <w:szCs w:val="24"/>
        </w:rPr>
        <w:t>1</w:t>
      </w:r>
      <w:r w:rsidR="00BA54D8" w:rsidRPr="00EE2B98">
        <w:rPr>
          <w:rFonts w:ascii="宋体" w:hAnsi="宋体" w:cs="宋体" w:hint="eastAsia"/>
          <w:sz w:val="24"/>
          <w:szCs w:val="24"/>
        </w:rPr>
        <w:t>2</w:t>
      </w:r>
      <w:r w:rsidRPr="00EE2B98">
        <w:rPr>
          <w:rFonts w:ascii="宋体" w:hAnsi="宋体" w:cs="宋体" w:hint="eastAsia"/>
          <w:sz w:val="24"/>
          <w:szCs w:val="24"/>
        </w:rPr>
        <w:t>.1 合同份数：本合同一式</w:t>
      </w:r>
      <w:r w:rsidR="00EE2B98" w:rsidRPr="00EE2B98">
        <w:rPr>
          <w:rFonts w:ascii="宋体" w:hAnsi="宋体" w:cs="宋体" w:hint="eastAsia"/>
          <w:sz w:val="24"/>
          <w:szCs w:val="24"/>
        </w:rPr>
        <w:t>捌</w:t>
      </w:r>
      <w:r w:rsidRPr="00EE2B98">
        <w:rPr>
          <w:rFonts w:ascii="宋体" w:hAnsi="宋体" w:cs="宋体" w:hint="eastAsia"/>
          <w:sz w:val="24"/>
          <w:szCs w:val="24"/>
        </w:rPr>
        <w:t>份，采购单位、供应商各</w:t>
      </w:r>
      <w:r w:rsidR="00EE2B98" w:rsidRPr="00EE2B98">
        <w:rPr>
          <w:rFonts w:ascii="宋体" w:hAnsi="宋体" w:cs="宋体" w:hint="eastAsia"/>
          <w:sz w:val="24"/>
          <w:szCs w:val="24"/>
        </w:rPr>
        <w:t>肆</w:t>
      </w:r>
      <w:r w:rsidRPr="00EE2B98">
        <w:rPr>
          <w:rFonts w:ascii="宋体" w:hAnsi="宋体" w:cs="宋体" w:hint="eastAsia"/>
          <w:sz w:val="24"/>
          <w:szCs w:val="24"/>
        </w:rPr>
        <w:t>份。</w:t>
      </w:r>
    </w:p>
    <w:p w14:paraId="202A2A3C" w14:textId="5FAA05B6" w:rsidR="00A46C36" w:rsidRPr="00BA54D8" w:rsidRDefault="00000000"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1</w:t>
      </w:r>
      <w:r w:rsidR="00BA54D8" w:rsidRPr="00BA54D8">
        <w:rPr>
          <w:rFonts w:ascii="宋体" w:hAnsi="宋体" w:cs="宋体" w:hint="eastAsia"/>
          <w:sz w:val="24"/>
          <w:szCs w:val="24"/>
        </w:rPr>
        <w:t>2</w:t>
      </w:r>
      <w:r w:rsidRPr="00BA54D8">
        <w:rPr>
          <w:rFonts w:ascii="宋体" w:hAnsi="宋体" w:cs="宋体" w:hint="eastAsia"/>
          <w:sz w:val="24"/>
          <w:szCs w:val="24"/>
        </w:rPr>
        <w:t>.2 本合同文件使用中文书写、解释和说明。</w:t>
      </w:r>
    </w:p>
    <w:p w14:paraId="0CA306D5" w14:textId="4B2BD190" w:rsidR="00A46C36" w:rsidRPr="00BA54D8" w:rsidRDefault="00000000"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1</w:t>
      </w:r>
      <w:r w:rsidR="00BA54D8" w:rsidRPr="00BA54D8">
        <w:rPr>
          <w:rFonts w:ascii="宋体" w:hAnsi="宋体" w:cs="宋体" w:hint="eastAsia"/>
          <w:sz w:val="24"/>
          <w:szCs w:val="24"/>
        </w:rPr>
        <w:t>2</w:t>
      </w:r>
      <w:r w:rsidRPr="00BA54D8">
        <w:rPr>
          <w:rFonts w:ascii="宋体" w:hAnsi="宋体" w:cs="宋体" w:hint="eastAsia"/>
          <w:sz w:val="24"/>
          <w:szCs w:val="24"/>
        </w:rPr>
        <w:t>.3 本合同履行过程中产生的纪要、协议以及成交通知书、采购响应文件和采购文件为本合同的附件，与合同具有同等效力。</w:t>
      </w:r>
    </w:p>
    <w:p w14:paraId="6549D458" w14:textId="61129389" w:rsidR="00A46C36" w:rsidRPr="00BA54D8" w:rsidRDefault="00000000"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1</w:t>
      </w:r>
      <w:r w:rsidR="00BA54D8" w:rsidRPr="00BA54D8">
        <w:rPr>
          <w:rFonts w:ascii="宋体" w:hAnsi="宋体" w:cs="宋体" w:hint="eastAsia"/>
          <w:sz w:val="24"/>
          <w:szCs w:val="24"/>
        </w:rPr>
        <w:t>2</w:t>
      </w:r>
      <w:r w:rsidRPr="00BA54D8">
        <w:rPr>
          <w:rFonts w:ascii="宋体" w:hAnsi="宋体" w:cs="宋体" w:hint="eastAsia"/>
          <w:sz w:val="24"/>
          <w:szCs w:val="24"/>
        </w:rPr>
        <w:t>.4 未尽事宜</w:t>
      </w:r>
    </w:p>
    <w:p w14:paraId="5C64324C" w14:textId="77777777" w:rsidR="00A46C36" w:rsidRPr="00BA54D8" w:rsidRDefault="00000000" w:rsidP="00BA54D8">
      <w:pPr>
        <w:snapToGrid w:val="0"/>
        <w:spacing w:line="360" w:lineRule="auto"/>
        <w:ind w:firstLine="573"/>
        <w:rPr>
          <w:rFonts w:ascii="宋体" w:hAnsi="宋体" w:cs="宋体" w:hint="eastAsia"/>
          <w:sz w:val="24"/>
          <w:szCs w:val="24"/>
        </w:rPr>
      </w:pPr>
      <w:r w:rsidRPr="00BA54D8">
        <w:rPr>
          <w:rFonts w:ascii="宋体" w:hAnsi="宋体" w:cs="宋体" w:hint="eastAsia"/>
          <w:sz w:val="24"/>
          <w:szCs w:val="24"/>
        </w:rPr>
        <w:t>本合同未尽事宜应按照《中华人民共和国民法典》及其相关配套法律法规之规定解释。</w:t>
      </w:r>
    </w:p>
    <w:p w14:paraId="4C87FE7E" w14:textId="77777777" w:rsidR="00BA54D8" w:rsidRDefault="00BA54D8">
      <w:pPr>
        <w:spacing w:line="440" w:lineRule="exact"/>
        <w:ind w:firstLineChars="202" w:firstLine="485"/>
        <w:rPr>
          <w:rFonts w:ascii="宋体" w:hAnsi="宋体" w:cs="宋体" w:hint="eastAsia"/>
          <w:kern w:val="0"/>
          <w:sz w:val="24"/>
          <w:szCs w:val="24"/>
        </w:rPr>
      </w:pPr>
    </w:p>
    <w:p w14:paraId="0AEA70E5" w14:textId="527779C9" w:rsidR="00A46C36" w:rsidRPr="00BA54D8" w:rsidRDefault="00000000">
      <w:pPr>
        <w:spacing w:line="440" w:lineRule="exact"/>
        <w:ind w:firstLineChars="202" w:firstLine="485"/>
        <w:rPr>
          <w:rFonts w:ascii="宋体" w:hAnsi="宋体" w:cs="宋体" w:hint="eastAsia"/>
          <w:kern w:val="0"/>
          <w:sz w:val="24"/>
          <w:szCs w:val="24"/>
        </w:rPr>
      </w:pPr>
      <w:r w:rsidRPr="00BA54D8">
        <w:rPr>
          <w:rFonts w:ascii="宋体" w:hAnsi="宋体" w:cs="宋体" w:hint="eastAsia"/>
          <w:kern w:val="0"/>
          <w:sz w:val="24"/>
          <w:szCs w:val="24"/>
        </w:rPr>
        <w:t>采购单位（或甲方）：             成交供应商（或乙方）：</w:t>
      </w:r>
    </w:p>
    <w:p w14:paraId="5EF9A827" w14:textId="77777777" w:rsidR="00A46C36" w:rsidRPr="00BA54D8" w:rsidRDefault="00000000">
      <w:pPr>
        <w:spacing w:line="440" w:lineRule="exact"/>
        <w:ind w:firstLineChars="202" w:firstLine="485"/>
        <w:rPr>
          <w:rFonts w:ascii="宋体" w:hAnsi="宋体" w:cs="宋体" w:hint="eastAsia"/>
          <w:kern w:val="0"/>
          <w:sz w:val="24"/>
          <w:szCs w:val="24"/>
        </w:rPr>
      </w:pPr>
      <w:r w:rsidRPr="00BA54D8">
        <w:rPr>
          <w:rFonts w:ascii="宋体" w:hAnsi="宋体" w:cs="宋体" w:hint="eastAsia"/>
          <w:kern w:val="0"/>
          <w:sz w:val="24"/>
          <w:szCs w:val="24"/>
        </w:rPr>
        <w:t>法定代表人：                     法定代表人：</w:t>
      </w:r>
    </w:p>
    <w:p w14:paraId="2AB4CB64" w14:textId="77777777" w:rsidR="00A46C36" w:rsidRPr="00BA54D8" w:rsidRDefault="00000000">
      <w:pPr>
        <w:spacing w:line="440" w:lineRule="exact"/>
        <w:ind w:firstLineChars="202" w:firstLine="485"/>
        <w:rPr>
          <w:rFonts w:ascii="宋体" w:hAnsi="宋体" w:cs="宋体" w:hint="eastAsia"/>
          <w:kern w:val="0"/>
          <w:sz w:val="24"/>
          <w:szCs w:val="24"/>
        </w:rPr>
      </w:pPr>
      <w:r w:rsidRPr="00BA54D8">
        <w:rPr>
          <w:rFonts w:ascii="宋体" w:hAnsi="宋体" w:cs="宋体" w:hint="eastAsia"/>
          <w:kern w:val="0"/>
          <w:sz w:val="24"/>
          <w:szCs w:val="24"/>
        </w:rPr>
        <w:t>委托代理人：                     委托代理人：</w:t>
      </w:r>
    </w:p>
    <w:p w14:paraId="74EB9264" w14:textId="77777777" w:rsidR="00A46C36" w:rsidRPr="00BA54D8" w:rsidRDefault="00A46C36">
      <w:pPr>
        <w:spacing w:line="440" w:lineRule="exact"/>
        <w:ind w:firstLineChars="202" w:firstLine="485"/>
        <w:rPr>
          <w:rFonts w:ascii="宋体" w:hAnsi="宋体" w:cs="宋体" w:hint="eastAsia"/>
          <w:kern w:val="0"/>
          <w:sz w:val="24"/>
          <w:szCs w:val="24"/>
        </w:rPr>
      </w:pPr>
    </w:p>
    <w:p w14:paraId="0C5C0915" w14:textId="77777777" w:rsidR="00A46C36" w:rsidRDefault="00000000">
      <w:pPr>
        <w:spacing w:line="440" w:lineRule="exact"/>
        <w:ind w:firstLineChars="302" w:firstLine="725"/>
        <w:rPr>
          <w:rFonts w:ascii="宋体" w:hAnsi="宋体" w:hint="eastAsia"/>
          <w:b/>
          <w:bCs/>
          <w:w w:val="80"/>
          <w:kern w:val="44"/>
          <w:sz w:val="24"/>
          <w:szCs w:val="24"/>
        </w:rPr>
      </w:pPr>
      <w:r w:rsidRPr="00BA54D8">
        <w:rPr>
          <w:rFonts w:ascii="宋体" w:hAnsi="宋体" w:cs="宋体" w:hint="eastAsia"/>
          <w:kern w:val="0"/>
          <w:sz w:val="24"/>
          <w:szCs w:val="24"/>
        </w:rPr>
        <w:t xml:space="preserve">                                          年  月  日</w:t>
      </w:r>
    </w:p>
    <w:p w14:paraId="7128ABB1" w14:textId="77777777" w:rsidR="00A46C36" w:rsidRDefault="00A46C36">
      <w:pPr>
        <w:rPr>
          <w:rFonts w:ascii="宋体" w:hAnsi="宋体" w:hint="eastAsia"/>
        </w:rPr>
      </w:pPr>
    </w:p>
    <w:p w14:paraId="7191F83B" w14:textId="77777777" w:rsidR="00A46C36" w:rsidRDefault="00000000">
      <w:pPr>
        <w:snapToGrid w:val="0"/>
        <w:spacing w:line="480" w:lineRule="exact"/>
        <w:ind w:firstLineChars="200" w:firstLine="705"/>
        <w:jc w:val="center"/>
        <w:rPr>
          <w:rFonts w:ascii="宋体" w:cs="宋体"/>
          <w:szCs w:val="44"/>
        </w:rPr>
      </w:pPr>
      <w:r>
        <w:rPr>
          <w:rFonts w:ascii="宋体" w:hAnsi="宋体" w:cs="宋体" w:hint="eastAsia"/>
          <w:b/>
          <w:bCs/>
          <w:w w:val="80"/>
          <w:kern w:val="44"/>
          <w:sz w:val="44"/>
          <w:szCs w:val="44"/>
        </w:rPr>
        <w:t xml:space="preserve">第六章  </w:t>
      </w:r>
      <w:r>
        <w:rPr>
          <w:rFonts w:ascii="宋体" w:hAnsi="宋体" w:cs="宋体"/>
          <w:b/>
          <w:bCs/>
          <w:w w:val="80"/>
          <w:kern w:val="44"/>
          <w:sz w:val="44"/>
          <w:szCs w:val="44"/>
        </w:rPr>
        <w:t xml:space="preserve">  </w:t>
      </w:r>
      <w:r>
        <w:rPr>
          <w:rFonts w:ascii="宋体" w:hAnsi="宋体" w:cs="宋体" w:hint="eastAsia"/>
          <w:b/>
          <w:bCs/>
          <w:w w:val="80"/>
          <w:kern w:val="44"/>
          <w:sz w:val="44"/>
          <w:szCs w:val="44"/>
        </w:rPr>
        <w:t>响应文件组成</w:t>
      </w:r>
      <w:bookmarkEnd w:id="65"/>
      <w:r>
        <w:rPr>
          <w:rFonts w:ascii="宋体" w:hAnsi="宋体" w:cs="宋体" w:hint="eastAsia"/>
          <w:b/>
          <w:bCs/>
          <w:w w:val="80"/>
          <w:kern w:val="44"/>
          <w:sz w:val="44"/>
          <w:szCs w:val="44"/>
        </w:rPr>
        <w:t xml:space="preserve"> </w:t>
      </w:r>
    </w:p>
    <w:p w14:paraId="07ECD56A" w14:textId="77777777" w:rsidR="00A46C36" w:rsidRDefault="00000000">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响应文件由资格审查文件、商务技术响应文件、报价响应文件三部分组成。本次竞争性磋商采用资格后审方式，供应商须将资格审查文件作为响应文件组成部分，按磋商文件要求装订密封后一起递交。</w:t>
      </w:r>
    </w:p>
    <w:p w14:paraId="23C3FF3A" w14:textId="77777777" w:rsidR="00A46C36" w:rsidRDefault="00000000">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14:paraId="312324FE" w14:textId="1C411CB0" w:rsidR="00A46C36" w:rsidRDefault="00000000">
      <w:pPr>
        <w:spacing w:line="4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1、供应商需提供有效的三证合一的营业执照（副本）复印件。</w:t>
      </w:r>
    </w:p>
    <w:p w14:paraId="2C4F04B5" w14:textId="77777777" w:rsidR="00A46C36" w:rsidRDefault="00000000">
      <w:pPr>
        <w:snapToGrid w:val="0"/>
        <w:spacing w:line="440" w:lineRule="exact"/>
        <w:ind w:firstLineChars="200" w:firstLine="480"/>
        <w:rPr>
          <w:rFonts w:ascii="宋体" w:hAnsi="宋体" w:cs="宋体" w:hint="eastAsia"/>
          <w:sz w:val="24"/>
          <w:szCs w:val="24"/>
        </w:rPr>
      </w:pPr>
      <w:r>
        <w:rPr>
          <w:rFonts w:asciiTheme="majorEastAsia" w:eastAsiaTheme="majorEastAsia" w:hAnsiTheme="majorEastAsia" w:hint="eastAsia"/>
          <w:sz w:val="24"/>
          <w:szCs w:val="24"/>
        </w:rPr>
        <w:t>2</w:t>
      </w:r>
      <w:r>
        <w:rPr>
          <w:rFonts w:ascii="宋体" w:hAnsi="宋体" w:cs="宋体" w:hint="eastAsia"/>
          <w:bCs/>
          <w:sz w:val="24"/>
          <w:szCs w:val="24"/>
        </w:rPr>
        <w:t>、供应商法定代表人参加磋商的，必须提供法定代表人身份证明及法定代表人本人身份证复印件；非法定代表人参加磋商的，必须提供法定代表人签字或盖章</w:t>
      </w:r>
      <w:r>
        <w:rPr>
          <w:rFonts w:ascii="宋体" w:hAnsi="宋体" w:cs="宋体" w:hint="eastAsia"/>
          <w:sz w:val="24"/>
          <w:szCs w:val="24"/>
        </w:rPr>
        <w:t>的授权委托书及法定代表人、被授权人的两人身份证的复印件。（格式参见第六章）</w:t>
      </w:r>
    </w:p>
    <w:p w14:paraId="6E7464D3" w14:textId="77777777" w:rsidR="00A46C36" w:rsidRDefault="00000000">
      <w:pPr>
        <w:snapToGrid w:val="0"/>
        <w:spacing w:line="440" w:lineRule="exact"/>
        <w:ind w:firstLine="560"/>
        <w:rPr>
          <w:rFonts w:ascii="宋体" w:cs="宋体"/>
          <w:sz w:val="24"/>
          <w:szCs w:val="24"/>
        </w:rPr>
      </w:pPr>
      <w:r>
        <w:rPr>
          <w:rFonts w:ascii="宋体" w:hAnsi="宋体" w:cs="宋体" w:hint="eastAsia"/>
          <w:sz w:val="24"/>
          <w:szCs w:val="24"/>
        </w:rPr>
        <w:t>3、投标人符合本项目供应商资格要求中“本项目的基本资格要求”规定条件的承诺函。（格式参见第六章）</w:t>
      </w:r>
    </w:p>
    <w:p w14:paraId="024CE107" w14:textId="77777777" w:rsidR="00A46C36"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4、供应商须提供资格文件声明函（原件）。（格式参见第六章）</w:t>
      </w:r>
    </w:p>
    <w:p w14:paraId="5A616C15" w14:textId="77777777" w:rsidR="00A46C36" w:rsidRDefault="00000000">
      <w:pPr>
        <w:adjustRightInd w:val="0"/>
        <w:snapToGrid w:val="0"/>
        <w:spacing w:line="440" w:lineRule="exact"/>
        <w:ind w:firstLineChars="200" w:firstLine="480"/>
        <w:jc w:val="left"/>
        <w:rPr>
          <w:rFonts w:asciiTheme="minorEastAsia" w:eastAsiaTheme="minorEastAsia" w:hAnsiTheme="minorEastAsia" w:cs="宋体" w:hint="eastAsia"/>
          <w:kern w:val="0"/>
          <w:sz w:val="24"/>
          <w:szCs w:val="24"/>
        </w:rPr>
      </w:pPr>
      <w:r>
        <w:rPr>
          <w:rFonts w:ascii="宋体" w:hAnsi="宋体" w:cs="宋体" w:hint="eastAsia"/>
          <w:sz w:val="24"/>
          <w:szCs w:val="24"/>
        </w:rPr>
        <w:t>5、</w:t>
      </w:r>
      <w:r>
        <w:rPr>
          <w:rFonts w:asciiTheme="minorEastAsia" w:eastAsiaTheme="minorEastAsia" w:hAnsiTheme="minorEastAsia" w:cs="宋体" w:hint="eastAsia"/>
          <w:kern w:val="0"/>
          <w:sz w:val="24"/>
          <w:szCs w:val="24"/>
        </w:rPr>
        <w:t>未被“信用中国”网站（www.creditchina.gov.cn）列入失信被执行人、重大税收违法失信主体名单、政府采购严重违法失信行为记录名单。</w:t>
      </w:r>
    </w:p>
    <w:p w14:paraId="667C57B7" w14:textId="77777777" w:rsidR="00A46C36"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采购代理机构在本项目提交响应文件截止日期当天通过“信用中国”网站查询所有提交响应文件供应商的信用记录，并将所有提交响应文件供应商的查询记录电子截屏提交给评审小组。评审小组对于被列入失信被执行人、重大税收违法失信主体名单、政府采购严重违法失信行为记录名单的供应商，拒绝其继续参与本项目采购活动，按照无效响应文件处理。查询记录电子截屏作为证据留存，与采购项目其他材料一并归档。</w:t>
      </w:r>
    </w:p>
    <w:p w14:paraId="4B3E0283" w14:textId="77777777" w:rsidR="00A46C36"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14:paraId="24F33F2C" w14:textId="77777777" w:rsidR="00A46C36" w:rsidRDefault="00000000">
      <w:pPr>
        <w:numPr>
          <w:ilvl w:val="0"/>
          <w:numId w:val="5"/>
        </w:numPr>
        <w:adjustRightInd w:val="0"/>
        <w:snapToGrid w:val="0"/>
        <w:spacing w:line="440" w:lineRule="exact"/>
        <w:ind w:firstLineChars="200" w:firstLine="482"/>
        <w:jc w:val="left"/>
        <w:rPr>
          <w:rFonts w:ascii="宋体" w:cs="宋体"/>
          <w:bCs/>
          <w:sz w:val="24"/>
          <w:szCs w:val="24"/>
        </w:rPr>
      </w:pPr>
      <w:r>
        <w:rPr>
          <w:rFonts w:ascii="宋体" w:hAnsi="宋体" w:cs="宋体" w:hint="eastAsia"/>
          <w:b/>
          <w:bCs/>
          <w:sz w:val="24"/>
          <w:szCs w:val="24"/>
        </w:rPr>
        <w:t>商务技术响应文件（单独密封）：</w:t>
      </w:r>
    </w:p>
    <w:p w14:paraId="22CB3DD3" w14:textId="77777777" w:rsidR="00A46C36" w:rsidRDefault="00000000">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、竞争性磋商响应函；（格式参见第六章）</w:t>
      </w:r>
    </w:p>
    <w:p w14:paraId="6A0F7C06" w14:textId="77777777" w:rsidR="00A46C36" w:rsidRDefault="00000000">
      <w:pPr>
        <w:spacing w:line="440" w:lineRule="exact"/>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、供应商一般情况表；（格式参见第六章）</w:t>
      </w:r>
    </w:p>
    <w:p w14:paraId="6F15F11B" w14:textId="77777777" w:rsidR="00A46C36" w:rsidRDefault="00000000">
      <w:pPr>
        <w:spacing w:line="440" w:lineRule="exact"/>
        <w:ind w:firstLineChars="200" w:firstLine="480"/>
        <w:rPr>
          <w:rFonts w:ascii="宋体" w:cs="宋体"/>
          <w:sz w:val="24"/>
          <w:szCs w:val="24"/>
        </w:rPr>
      </w:pPr>
      <w:r>
        <w:rPr>
          <w:rFonts w:ascii="宋体" w:hAnsi="宋体" w:cs="宋体" w:hint="eastAsia"/>
          <w:sz w:val="24"/>
          <w:szCs w:val="24"/>
        </w:rPr>
        <w:t>3、评标办法中所涉及的事项需提供的所有资料；</w:t>
      </w:r>
    </w:p>
    <w:p w14:paraId="37CF8D79" w14:textId="77777777" w:rsidR="00A46C36" w:rsidRDefault="00000000">
      <w:pPr>
        <w:spacing w:line="440" w:lineRule="exact"/>
        <w:ind w:firstLineChars="200" w:firstLine="480"/>
        <w:rPr>
          <w:rFonts w:ascii="宋体" w:cs="宋体"/>
          <w:sz w:val="24"/>
          <w:szCs w:val="24"/>
        </w:rPr>
      </w:pPr>
      <w:r>
        <w:rPr>
          <w:rFonts w:ascii="宋体" w:hAnsi="宋体" w:cs="宋体" w:hint="eastAsia"/>
          <w:sz w:val="24"/>
          <w:szCs w:val="24"/>
        </w:rPr>
        <w:t>4、评分办法中未涉及的事项，磋商供应商认为需要提交的其他资料。</w:t>
      </w:r>
    </w:p>
    <w:p w14:paraId="30732DC1" w14:textId="77777777" w:rsidR="00A46C36" w:rsidRDefault="00000000">
      <w:pPr>
        <w:snapToGrid w:val="0"/>
        <w:spacing w:line="440" w:lineRule="exact"/>
        <w:ind w:firstLineChars="200" w:firstLine="480"/>
        <w:rPr>
          <w:rFonts w:ascii="宋体" w:cs="宋体"/>
          <w:bCs/>
          <w:sz w:val="24"/>
          <w:szCs w:val="24"/>
        </w:rPr>
      </w:pPr>
      <w:r>
        <w:rPr>
          <w:rFonts w:ascii="宋体" w:hAnsi="宋体" w:cs="宋体" w:hint="eastAsia"/>
          <w:sz w:val="24"/>
          <w:szCs w:val="24"/>
        </w:rPr>
        <w:t>注：为方便评委评审，请磋商供应商按评标办法中所涉及的事项顺序进行编</w:t>
      </w:r>
      <w:r>
        <w:rPr>
          <w:rFonts w:ascii="宋体" w:hAnsi="宋体" w:cs="宋体" w:hint="eastAsia"/>
          <w:sz w:val="24"/>
          <w:szCs w:val="24"/>
        </w:rPr>
        <w:lastRenderedPageBreak/>
        <w:t>制，可以补充相关材料；</w:t>
      </w:r>
    </w:p>
    <w:p w14:paraId="4DAF13F0" w14:textId="77777777" w:rsidR="00A46C36" w:rsidRDefault="00000000">
      <w:pPr>
        <w:snapToGrid w:val="0"/>
        <w:spacing w:line="440" w:lineRule="exact"/>
        <w:ind w:firstLineChars="200" w:firstLine="482"/>
        <w:rPr>
          <w:rFonts w:ascii="宋体" w:cs="宋体"/>
          <w:b/>
          <w:sz w:val="24"/>
          <w:szCs w:val="24"/>
        </w:rPr>
      </w:pPr>
      <w:r>
        <w:rPr>
          <w:rFonts w:ascii="宋体" w:hAnsi="宋体" w:cs="宋体" w:hint="eastAsia"/>
          <w:b/>
          <w:bCs/>
          <w:sz w:val="24"/>
          <w:szCs w:val="24"/>
        </w:rPr>
        <w:t>特别提醒：“资格审查文件”、“商务技术响应文件”所须提供的材料（复印件须加盖磋商供应商公章）按磋商文件要求装订，密封，递交。</w:t>
      </w:r>
    </w:p>
    <w:p w14:paraId="509CBB53" w14:textId="77777777" w:rsidR="00A46C36" w:rsidRDefault="00000000">
      <w:pPr>
        <w:adjustRightInd w:val="0"/>
        <w:snapToGrid w:val="0"/>
        <w:spacing w:line="440" w:lineRule="exact"/>
        <w:ind w:firstLineChars="200" w:firstLine="482"/>
        <w:jc w:val="left"/>
        <w:rPr>
          <w:rFonts w:ascii="宋体" w:cs="宋体"/>
          <w:b/>
          <w:sz w:val="24"/>
          <w:szCs w:val="24"/>
          <w:lang w:val="zh-CN"/>
        </w:rPr>
      </w:pPr>
      <w:r>
        <w:rPr>
          <w:rFonts w:ascii="宋体" w:hAnsi="宋体" w:cs="宋体" w:hint="eastAsia"/>
          <w:b/>
          <w:sz w:val="24"/>
          <w:szCs w:val="24"/>
          <w:lang w:val="zh-CN"/>
        </w:rPr>
        <w:t>三、</w:t>
      </w:r>
      <w:r>
        <w:rPr>
          <w:rFonts w:ascii="宋体" w:hAnsi="宋体" w:cs="宋体" w:hint="eastAsia"/>
          <w:b/>
          <w:bCs/>
          <w:sz w:val="24"/>
          <w:szCs w:val="24"/>
        </w:rPr>
        <w:t>商务报价响应文件</w:t>
      </w:r>
      <w:r>
        <w:rPr>
          <w:rFonts w:ascii="宋体" w:hAnsi="宋体" w:cs="宋体" w:hint="eastAsia"/>
          <w:b/>
          <w:sz w:val="24"/>
          <w:szCs w:val="24"/>
          <w:lang w:val="zh-CN"/>
        </w:rPr>
        <w:t>（单独装订密封）</w:t>
      </w:r>
    </w:p>
    <w:p w14:paraId="27CB3087" w14:textId="77777777" w:rsidR="00A46C36"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bCs/>
          <w:sz w:val="24"/>
          <w:szCs w:val="24"/>
          <w:lang w:val="zh-CN"/>
        </w:rPr>
        <w:t>1</w:t>
      </w:r>
      <w:r>
        <w:rPr>
          <w:rFonts w:ascii="宋体" w:hAnsi="宋体" w:cs="宋体" w:hint="eastAsia"/>
          <w:bCs/>
          <w:sz w:val="24"/>
          <w:szCs w:val="24"/>
          <w:lang w:val="zh-CN"/>
        </w:rPr>
        <w:t>、</w:t>
      </w:r>
      <w:r>
        <w:rPr>
          <w:rFonts w:ascii="宋体" w:hAnsi="宋体" w:cs="宋体" w:hint="eastAsia"/>
          <w:sz w:val="24"/>
          <w:szCs w:val="24"/>
        </w:rPr>
        <w:t>磋商响应报价总表（格式参见第六章）；</w:t>
      </w:r>
    </w:p>
    <w:p w14:paraId="3911688F" w14:textId="77777777" w:rsidR="00A46C36"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bCs/>
          <w:sz w:val="24"/>
          <w:szCs w:val="24"/>
          <w:lang w:val="zh-CN"/>
        </w:rPr>
        <w:t>2、</w:t>
      </w:r>
      <w:r>
        <w:rPr>
          <w:rFonts w:ascii="宋体" w:hAnsi="宋体" w:cs="宋体" w:hint="eastAsia"/>
          <w:sz w:val="24"/>
          <w:szCs w:val="24"/>
        </w:rPr>
        <w:t>磋商响应报价明细表（格式自拟）。</w:t>
      </w:r>
    </w:p>
    <w:p w14:paraId="6BE514A8" w14:textId="77777777" w:rsidR="00A46C36" w:rsidRDefault="00A46C36">
      <w:pPr>
        <w:snapToGrid w:val="0"/>
        <w:spacing w:line="440" w:lineRule="exact"/>
        <w:ind w:firstLineChars="200" w:firstLine="562"/>
        <w:rPr>
          <w:rFonts w:ascii="宋体" w:hAnsi="宋体" w:cs="宋体" w:hint="eastAsia"/>
          <w:b/>
          <w:sz w:val="28"/>
          <w:szCs w:val="28"/>
        </w:rPr>
      </w:pPr>
    </w:p>
    <w:p w14:paraId="4E5661A6" w14:textId="77777777" w:rsidR="00A46C36" w:rsidRDefault="00A46C36">
      <w:pPr>
        <w:snapToGrid w:val="0"/>
        <w:spacing w:line="520" w:lineRule="exact"/>
        <w:ind w:firstLineChars="200" w:firstLine="562"/>
        <w:rPr>
          <w:rFonts w:ascii="宋体" w:hAnsi="宋体" w:cs="宋体" w:hint="eastAsia"/>
          <w:b/>
          <w:sz w:val="28"/>
          <w:szCs w:val="28"/>
        </w:rPr>
      </w:pPr>
    </w:p>
    <w:p w14:paraId="62ECF771" w14:textId="77777777" w:rsidR="00A46C36" w:rsidRDefault="00A46C36">
      <w:pPr>
        <w:snapToGrid w:val="0"/>
        <w:spacing w:line="520" w:lineRule="exact"/>
        <w:ind w:firstLineChars="200" w:firstLine="562"/>
        <w:rPr>
          <w:rFonts w:ascii="宋体" w:hAnsi="宋体" w:cs="宋体" w:hint="eastAsia"/>
          <w:b/>
          <w:sz w:val="28"/>
          <w:szCs w:val="28"/>
        </w:rPr>
      </w:pPr>
    </w:p>
    <w:p w14:paraId="37DD9799" w14:textId="77777777" w:rsidR="00A46C36" w:rsidRDefault="00A46C36">
      <w:pPr>
        <w:snapToGrid w:val="0"/>
        <w:spacing w:line="520" w:lineRule="exact"/>
        <w:ind w:firstLineChars="200" w:firstLine="562"/>
        <w:rPr>
          <w:rFonts w:ascii="宋体" w:hAnsi="宋体" w:cs="宋体" w:hint="eastAsia"/>
          <w:b/>
          <w:sz w:val="28"/>
          <w:szCs w:val="28"/>
        </w:rPr>
      </w:pPr>
    </w:p>
    <w:p w14:paraId="4B0D917D" w14:textId="77777777" w:rsidR="00A46C36" w:rsidRDefault="00A46C36">
      <w:pPr>
        <w:snapToGrid w:val="0"/>
        <w:spacing w:line="520" w:lineRule="exact"/>
        <w:ind w:firstLineChars="200" w:firstLine="562"/>
        <w:rPr>
          <w:rFonts w:ascii="宋体" w:hAnsi="宋体" w:cs="宋体" w:hint="eastAsia"/>
          <w:b/>
          <w:sz w:val="28"/>
          <w:szCs w:val="28"/>
        </w:rPr>
      </w:pPr>
    </w:p>
    <w:p w14:paraId="62933822" w14:textId="77777777" w:rsidR="00A46C36" w:rsidRDefault="00A46C36">
      <w:pPr>
        <w:snapToGrid w:val="0"/>
        <w:spacing w:line="520" w:lineRule="exact"/>
        <w:ind w:firstLineChars="200" w:firstLine="562"/>
        <w:rPr>
          <w:rFonts w:ascii="宋体" w:hAnsi="宋体" w:cs="宋体" w:hint="eastAsia"/>
          <w:b/>
          <w:sz w:val="28"/>
          <w:szCs w:val="28"/>
        </w:rPr>
      </w:pPr>
    </w:p>
    <w:p w14:paraId="44DD5462" w14:textId="77777777" w:rsidR="00A46C36" w:rsidRDefault="00A46C36">
      <w:pPr>
        <w:snapToGrid w:val="0"/>
        <w:spacing w:line="520" w:lineRule="exact"/>
        <w:ind w:firstLineChars="200" w:firstLine="562"/>
        <w:rPr>
          <w:rFonts w:ascii="宋体" w:hAnsi="宋体" w:cs="宋体" w:hint="eastAsia"/>
          <w:b/>
          <w:sz w:val="28"/>
          <w:szCs w:val="28"/>
        </w:rPr>
      </w:pPr>
    </w:p>
    <w:p w14:paraId="79FAF9E2" w14:textId="77777777" w:rsidR="00A46C36" w:rsidRDefault="00A46C36">
      <w:pPr>
        <w:snapToGrid w:val="0"/>
        <w:spacing w:line="520" w:lineRule="exact"/>
        <w:ind w:firstLineChars="200" w:firstLine="562"/>
        <w:rPr>
          <w:rFonts w:ascii="宋体" w:hAnsi="宋体" w:cs="宋体" w:hint="eastAsia"/>
          <w:b/>
          <w:sz w:val="28"/>
          <w:szCs w:val="28"/>
        </w:rPr>
      </w:pPr>
    </w:p>
    <w:p w14:paraId="2C513B7A" w14:textId="77777777" w:rsidR="00A46C36" w:rsidRDefault="00A46C36">
      <w:pPr>
        <w:snapToGrid w:val="0"/>
        <w:spacing w:line="520" w:lineRule="exact"/>
        <w:ind w:firstLineChars="200" w:firstLine="562"/>
        <w:rPr>
          <w:rFonts w:ascii="宋体" w:hAnsi="宋体" w:cs="宋体" w:hint="eastAsia"/>
          <w:b/>
          <w:sz w:val="28"/>
          <w:szCs w:val="28"/>
        </w:rPr>
      </w:pPr>
    </w:p>
    <w:p w14:paraId="43639235" w14:textId="77777777" w:rsidR="00A46C36" w:rsidRDefault="00A46C36">
      <w:pPr>
        <w:snapToGrid w:val="0"/>
        <w:spacing w:line="520" w:lineRule="exact"/>
        <w:ind w:firstLineChars="200" w:firstLine="562"/>
        <w:rPr>
          <w:rFonts w:ascii="宋体" w:hAnsi="宋体" w:cs="宋体" w:hint="eastAsia"/>
          <w:b/>
          <w:sz w:val="28"/>
          <w:szCs w:val="28"/>
        </w:rPr>
      </w:pPr>
    </w:p>
    <w:p w14:paraId="5DECE1C1" w14:textId="77777777" w:rsidR="00A46C36" w:rsidRDefault="00A46C36">
      <w:pPr>
        <w:snapToGrid w:val="0"/>
        <w:spacing w:line="520" w:lineRule="exact"/>
        <w:ind w:firstLineChars="200" w:firstLine="562"/>
        <w:rPr>
          <w:rFonts w:ascii="宋体" w:hAnsi="宋体" w:cs="宋体" w:hint="eastAsia"/>
          <w:b/>
          <w:sz w:val="28"/>
          <w:szCs w:val="28"/>
        </w:rPr>
      </w:pPr>
    </w:p>
    <w:p w14:paraId="639D9588" w14:textId="77777777" w:rsidR="00A46C36" w:rsidRDefault="00A46C36">
      <w:pPr>
        <w:snapToGrid w:val="0"/>
        <w:spacing w:line="520" w:lineRule="exact"/>
        <w:ind w:firstLineChars="200" w:firstLine="562"/>
        <w:rPr>
          <w:rFonts w:ascii="宋体" w:hAnsi="宋体" w:cs="宋体" w:hint="eastAsia"/>
          <w:b/>
          <w:sz w:val="28"/>
          <w:szCs w:val="28"/>
        </w:rPr>
      </w:pPr>
    </w:p>
    <w:p w14:paraId="2F7E7C3E" w14:textId="77777777" w:rsidR="00A46C36" w:rsidRDefault="00A46C36">
      <w:pPr>
        <w:snapToGrid w:val="0"/>
        <w:spacing w:line="520" w:lineRule="exact"/>
        <w:ind w:firstLineChars="200" w:firstLine="562"/>
        <w:rPr>
          <w:rFonts w:ascii="宋体" w:hAnsi="宋体" w:cs="宋体" w:hint="eastAsia"/>
          <w:b/>
          <w:sz w:val="28"/>
          <w:szCs w:val="28"/>
        </w:rPr>
      </w:pPr>
    </w:p>
    <w:p w14:paraId="22711757" w14:textId="77777777" w:rsidR="00A46C36" w:rsidRDefault="00A46C36">
      <w:pPr>
        <w:snapToGrid w:val="0"/>
        <w:spacing w:line="520" w:lineRule="exact"/>
        <w:ind w:firstLineChars="200" w:firstLine="562"/>
        <w:rPr>
          <w:rFonts w:ascii="宋体" w:hAnsi="宋体" w:cs="宋体" w:hint="eastAsia"/>
          <w:b/>
          <w:sz w:val="28"/>
          <w:szCs w:val="28"/>
        </w:rPr>
      </w:pPr>
    </w:p>
    <w:p w14:paraId="67991CA6" w14:textId="77777777" w:rsidR="00A46C36" w:rsidRDefault="00A46C36">
      <w:pPr>
        <w:snapToGrid w:val="0"/>
        <w:spacing w:line="520" w:lineRule="exact"/>
        <w:ind w:firstLineChars="200" w:firstLine="562"/>
        <w:rPr>
          <w:rFonts w:ascii="宋体" w:hAnsi="宋体" w:cs="宋体" w:hint="eastAsia"/>
          <w:b/>
          <w:sz w:val="28"/>
          <w:szCs w:val="28"/>
        </w:rPr>
      </w:pPr>
    </w:p>
    <w:p w14:paraId="77ED0769" w14:textId="77777777" w:rsidR="00A46C36" w:rsidRDefault="00A46C36">
      <w:pPr>
        <w:snapToGrid w:val="0"/>
        <w:spacing w:line="520" w:lineRule="exact"/>
        <w:ind w:firstLineChars="200" w:firstLine="562"/>
        <w:rPr>
          <w:rFonts w:ascii="宋体" w:hAnsi="宋体" w:cs="宋体" w:hint="eastAsia"/>
          <w:b/>
          <w:sz w:val="28"/>
          <w:szCs w:val="28"/>
        </w:rPr>
      </w:pPr>
    </w:p>
    <w:p w14:paraId="5B4231B1" w14:textId="77777777" w:rsidR="00A46C36" w:rsidRDefault="00A46C36">
      <w:pPr>
        <w:snapToGrid w:val="0"/>
        <w:spacing w:line="520" w:lineRule="exact"/>
        <w:ind w:firstLineChars="200" w:firstLine="562"/>
        <w:rPr>
          <w:rFonts w:ascii="宋体" w:hAnsi="宋体" w:cs="宋体" w:hint="eastAsia"/>
          <w:b/>
          <w:sz w:val="28"/>
          <w:szCs w:val="28"/>
        </w:rPr>
      </w:pPr>
    </w:p>
    <w:p w14:paraId="15793888" w14:textId="77777777" w:rsidR="00A46C36" w:rsidRDefault="00A46C36">
      <w:pPr>
        <w:snapToGrid w:val="0"/>
        <w:spacing w:line="520" w:lineRule="exact"/>
        <w:ind w:firstLineChars="200" w:firstLine="562"/>
        <w:rPr>
          <w:rFonts w:ascii="宋体" w:hAnsi="宋体" w:cs="宋体" w:hint="eastAsia"/>
          <w:b/>
          <w:sz w:val="28"/>
          <w:szCs w:val="28"/>
        </w:rPr>
      </w:pPr>
    </w:p>
    <w:p w14:paraId="667A7C17" w14:textId="77777777" w:rsidR="00A46C36" w:rsidRDefault="00A46C36">
      <w:pPr>
        <w:snapToGrid w:val="0"/>
        <w:spacing w:line="520" w:lineRule="exact"/>
        <w:ind w:firstLineChars="200" w:firstLine="562"/>
        <w:rPr>
          <w:rFonts w:ascii="宋体" w:hAnsi="宋体" w:cs="宋体" w:hint="eastAsia"/>
          <w:b/>
          <w:sz w:val="28"/>
          <w:szCs w:val="28"/>
        </w:rPr>
      </w:pPr>
    </w:p>
    <w:p w14:paraId="03F77186" w14:textId="77777777" w:rsidR="00A46C36" w:rsidRDefault="00A46C36">
      <w:pPr>
        <w:snapToGrid w:val="0"/>
        <w:spacing w:line="520" w:lineRule="exact"/>
        <w:ind w:firstLineChars="200" w:firstLine="562"/>
        <w:rPr>
          <w:rFonts w:ascii="宋体" w:hAnsi="宋体" w:cs="宋体" w:hint="eastAsia"/>
          <w:b/>
          <w:sz w:val="28"/>
          <w:szCs w:val="28"/>
        </w:rPr>
      </w:pPr>
    </w:p>
    <w:p w14:paraId="46CADC20" w14:textId="77777777" w:rsidR="00A46C36" w:rsidRDefault="00A46C36">
      <w:pPr>
        <w:snapToGrid w:val="0"/>
        <w:spacing w:line="520" w:lineRule="exact"/>
        <w:ind w:firstLineChars="200" w:firstLine="562"/>
        <w:rPr>
          <w:rFonts w:ascii="宋体" w:hAnsi="宋体" w:cs="宋体" w:hint="eastAsia"/>
          <w:b/>
          <w:sz w:val="28"/>
          <w:szCs w:val="28"/>
        </w:rPr>
      </w:pPr>
    </w:p>
    <w:p w14:paraId="6A47930A" w14:textId="77777777" w:rsidR="00A75822" w:rsidRDefault="00A75822">
      <w:pPr>
        <w:snapToGrid w:val="0"/>
        <w:spacing w:line="520" w:lineRule="exact"/>
        <w:ind w:firstLineChars="200" w:firstLine="562"/>
        <w:rPr>
          <w:rFonts w:ascii="宋体" w:hAnsi="宋体" w:cs="宋体" w:hint="eastAsia"/>
          <w:b/>
          <w:sz w:val="28"/>
          <w:szCs w:val="28"/>
        </w:rPr>
      </w:pPr>
    </w:p>
    <w:p w14:paraId="6F6B852C" w14:textId="77777777" w:rsidR="00A46C36" w:rsidRDefault="00000000">
      <w:pPr>
        <w:snapToGrid w:val="0"/>
        <w:spacing w:line="520" w:lineRule="exact"/>
        <w:ind w:firstLineChars="200" w:firstLine="562"/>
        <w:rPr>
          <w:rFonts w:ascii="宋体" w:cs="宋体"/>
          <w:b/>
          <w:bCs/>
          <w:sz w:val="28"/>
          <w:szCs w:val="28"/>
        </w:rPr>
      </w:pPr>
      <w:r>
        <w:rPr>
          <w:rFonts w:ascii="宋体" w:hAnsi="宋体" w:cs="宋体" w:hint="eastAsia"/>
          <w:b/>
          <w:sz w:val="28"/>
          <w:szCs w:val="28"/>
        </w:rPr>
        <w:t>附件：</w:t>
      </w:r>
    </w:p>
    <w:p w14:paraId="0AE0E91E" w14:textId="77777777" w:rsidR="00A46C36" w:rsidRDefault="00000000">
      <w:pPr>
        <w:snapToGrid w:val="0"/>
        <w:spacing w:line="520" w:lineRule="exact"/>
        <w:jc w:val="center"/>
        <w:outlineLvl w:val="3"/>
        <w:rPr>
          <w:rFonts w:ascii="宋体" w:cs="宋体"/>
          <w:b/>
          <w:sz w:val="28"/>
          <w:szCs w:val="28"/>
        </w:rPr>
      </w:pPr>
      <w:r>
        <w:rPr>
          <w:rFonts w:ascii="宋体" w:hAnsi="宋体" w:cs="宋体"/>
          <w:b/>
          <w:sz w:val="28"/>
          <w:szCs w:val="28"/>
        </w:rPr>
        <w:t>1</w:t>
      </w:r>
      <w:r>
        <w:rPr>
          <w:rFonts w:ascii="宋体" w:hAnsi="宋体" w:cs="宋体" w:hint="eastAsia"/>
          <w:b/>
          <w:sz w:val="28"/>
          <w:szCs w:val="28"/>
        </w:rPr>
        <w:t>、法定代表人身份证明</w:t>
      </w:r>
    </w:p>
    <w:p w14:paraId="715BC863" w14:textId="77777777" w:rsidR="00A46C36" w:rsidRDefault="00000000">
      <w:pPr>
        <w:snapToGrid w:val="0"/>
        <w:spacing w:line="520" w:lineRule="exact"/>
        <w:jc w:val="center"/>
        <w:rPr>
          <w:rFonts w:ascii="宋体" w:cs="宋体"/>
          <w:sz w:val="24"/>
          <w:szCs w:val="24"/>
        </w:rPr>
      </w:pPr>
      <w:r>
        <w:rPr>
          <w:rFonts w:ascii="宋体" w:hAnsi="宋体" w:cs="宋体" w:hint="eastAsia"/>
          <w:sz w:val="24"/>
          <w:szCs w:val="24"/>
        </w:rPr>
        <w:t>（如法定代表人参加磋商，须出示此证明）</w:t>
      </w:r>
    </w:p>
    <w:p w14:paraId="69236969" w14:textId="77777777" w:rsidR="00A46C36" w:rsidRDefault="00A46C36">
      <w:pPr>
        <w:snapToGrid w:val="0"/>
        <w:spacing w:line="520" w:lineRule="exact"/>
        <w:jc w:val="center"/>
        <w:rPr>
          <w:rFonts w:ascii="宋体" w:cs="宋体"/>
          <w:sz w:val="24"/>
          <w:szCs w:val="24"/>
        </w:rPr>
      </w:pPr>
    </w:p>
    <w:p w14:paraId="0E8FCD45" w14:textId="7CE3DB45" w:rsidR="00A46C36" w:rsidRDefault="009022DA">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3DC287AA" w14:textId="77777777" w:rsidR="00A46C36"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我公司法定代表人</w:t>
      </w:r>
      <w:r>
        <w:rPr>
          <w:rFonts w:ascii="宋体" w:hAnsi="宋体" w:cs="宋体"/>
          <w:sz w:val="24"/>
          <w:szCs w:val="24"/>
          <w:u w:val="single"/>
        </w:rPr>
        <w:t xml:space="preserve">         </w:t>
      </w:r>
      <w:r>
        <w:rPr>
          <w:rFonts w:ascii="宋体" w:hAnsi="宋体" w:cs="宋体" w:hint="eastAsia"/>
          <w:sz w:val="24"/>
          <w:szCs w:val="24"/>
        </w:rPr>
        <w:t>参加贵单位组织的</w:t>
      </w:r>
      <w:r>
        <w:rPr>
          <w:rFonts w:ascii="宋体" w:hAnsi="宋体" w:cs="宋体"/>
          <w:sz w:val="24"/>
          <w:szCs w:val="24"/>
          <w:u w:val="single"/>
        </w:rPr>
        <w:t xml:space="preserve">            </w:t>
      </w:r>
      <w:r>
        <w:rPr>
          <w:rFonts w:ascii="宋体" w:hAnsi="宋体" w:cs="宋体" w:hint="eastAsia"/>
          <w:sz w:val="24"/>
          <w:szCs w:val="24"/>
        </w:rPr>
        <w:t>（竞争性磋商项目名称</w:t>
      </w:r>
      <w:r>
        <w:rPr>
          <w:rFonts w:ascii="宋体" w:hAnsi="宋体" w:cs="宋体"/>
          <w:sz w:val="24"/>
          <w:szCs w:val="24"/>
        </w:rPr>
        <w:t>)</w:t>
      </w:r>
      <w:r>
        <w:rPr>
          <w:rFonts w:ascii="宋体" w:hAnsi="宋体" w:cs="宋体" w:hint="eastAsia"/>
          <w:sz w:val="24"/>
          <w:szCs w:val="24"/>
        </w:rPr>
        <w:t>项目的磋商活动，全权代表我公司处理竞争性磋商的有关事宜。</w:t>
      </w:r>
    </w:p>
    <w:p w14:paraId="6ADB560D" w14:textId="77777777" w:rsidR="00A46C36" w:rsidRDefault="00A46C36">
      <w:pPr>
        <w:snapToGrid w:val="0"/>
        <w:spacing w:line="520" w:lineRule="exact"/>
        <w:rPr>
          <w:rFonts w:ascii="宋体" w:cs="宋体"/>
          <w:sz w:val="24"/>
          <w:szCs w:val="24"/>
        </w:rPr>
      </w:pPr>
    </w:p>
    <w:p w14:paraId="7B8133FE" w14:textId="77777777" w:rsidR="00A46C36" w:rsidRDefault="00000000">
      <w:pPr>
        <w:snapToGrid w:val="0"/>
        <w:spacing w:line="520" w:lineRule="exact"/>
        <w:rPr>
          <w:rFonts w:ascii="宋体" w:cs="宋体"/>
          <w:sz w:val="24"/>
          <w:szCs w:val="24"/>
        </w:rPr>
      </w:pPr>
      <w:r>
        <w:rPr>
          <w:rFonts w:ascii="宋体" w:hAnsi="宋体" w:cs="宋体" w:hint="eastAsia"/>
          <w:sz w:val="24"/>
          <w:szCs w:val="24"/>
        </w:rPr>
        <w:t>附：法定代表人情况：</w:t>
      </w:r>
    </w:p>
    <w:p w14:paraId="26B4A078" w14:textId="77777777" w:rsidR="00A46C36" w:rsidRDefault="00000000">
      <w:pPr>
        <w:snapToGrid w:val="0"/>
        <w:spacing w:line="520" w:lineRule="exact"/>
        <w:rPr>
          <w:rFonts w:ascii="宋体" w:cs="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14:paraId="7A7CE58B" w14:textId="77777777" w:rsidR="00A46C36" w:rsidRDefault="00000000">
      <w:pPr>
        <w:snapToGrid w:val="0"/>
        <w:spacing w:line="520" w:lineRule="exact"/>
        <w:rPr>
          <w:rFonts w:ascii="宋体" w:cs="宋体"/>
          <w:sz w:val="24"/>
          <w:szCs w:val="24"/>
        </w:rPr>
      </w:pPr>
      <w:r>
        <w:rPr>
          <w:rFonts w:ascii="宋体" w:hAnsi="宋体" w:cs="宋体" w:hint="eastAsia"/>
          <w:sz w:val="24"/>
          <w:szCs w:val="24"/>
        </w:rPr>
        <w:t>身份证号码：</w:t>
      </w:r>
      <w:r>
        <w:rPr>
          <w:rFonts w:ascii="宋体" w:hAnsi="宋体" w:cs="宋体"/>
          <w:sz w:val="24"/>
          <w:szCs w:val="24"/>
          <w:u w:val="single"/>
        </w:rPr>
        <w:t xml:space="preserve">                       </w:t>
      </w:r>
    </w:p>
    <w:p w14:paraId="247F106A" w14:textId="77777777" w:rsidR="00A46C36" w:rsidRDefault="00000000">
      <w:pPr>
        <w:snapToGrid w:val="0"/>
        <w:spacing w:line="520" w:lineRule="exact"/>
        <w:rPr>
          <w:rFonts w:ascii="宋体" w:cs="宋体"/>
          <w:sz w:val="24"/>
          <w:szCs w:val="24"/>
        </w:rPr>
      </w:pPr>
      <w:r>
        <w:rPr>
          <w:rFonts w:ascii="宋体" w:hAnsi="宋体" w:cs="宋体" w:hint="eastAsia"/>
          <w:sz w:val="24"/>
          <w:szCs w:val="24"/>
        </w:rPr>
        <w:t>手机：</w:t>
      </w:r>
      <w:r>
        <w:rPr>
          <w:rFonts w:ascii="宋体" w:hAnsi="宋体" w:cs="宋体"/>
          <w:sz w:val="24"/>
          <w:szCs w:val="24"/>
          <w:u w:val="single"/>
        </w:rPr>
        <w:t xml:space="preserve">                  </w:t>
      </w:r>
      <w:r>
        <w:rPr>
          <w:rFonts w:ascii="宋体" w:hAnsi="宋体" w:cs="宋体" w:hint="eastAsia"/>
          <w:sz w:val="24"/>
          <w:szCs w:val="24"/>
        </w:rPr>
        <w:t>传真：</w:t>
      </w:r>
      <w:r>
        <w:rPr>
          <w:rFonts w:ascii="宋体" w:hAnsi="宋体" w:cs="宋体"/>
          <w:sz w:val="24"/>
          <w:szCs w:val="24"/>
          <w:u w:val="single"/>
        </w:rPr>
        <w:t xml:space="preserve">               </w:t>
      </w:r>
    </w:p>
    <w:p w14:paraId="39A5835B" w14:textId="77777777" w:rsidR="00A46C36" w:rsidRDefault="00A46C36">
      <w:pPr>
        <w:snapToGrid w:val="0"/>
        <w:spacing w:line="520" w:lineRule="exact"/>
        <w:rPr>
          <w:rFonts w:ascii="宋体" w:cs="宋体"/>
          <w:sz w:val="24"/>
          <w:szCs w:val="24"/>
        </w:rPr>
      </w:pPr>
    </w:p>
    <w:p w14:paraId="1DAD1387" w14:textId="77777777" w:rsidR="00A46C36" w:rsidRDefault="00000000">
      <w:pPr>
        <w:snapToGrid w:val="0"/>
        <w:spacing w:line="520" w:lineRule="exact"/>
        <w:rPr>
          <w:rFonts w:ascii="宋体" w:cs="宋体"/>
          <w:sz w:val="24"/>
          <w:szCs w:val="24"/>
        </w:rPr>
      </w:pPr>
      <w:r>
        <w:rPr>
          <w:rFonts w:ascii="宋体" w:hAnsi="宋体" w:cs="宋体" w:hint="eastAsia"/>
          <w:sz w:val="24"/>
          <w:szCs w:val="24"/>
        </w:rPr>
        <w:t>单位名称（公章）</w:t>
      </w:r>
      <w:r>
        <w:rPr>
          <w:rFonts w:ascii="宋体" w:hAnsi="宋体" w:cs="宋体"/>
          <w:sz w:val="24"/>
          <w:szCs w:val="24"/>
        </w:rPr>
        <w:t xml:space="preserve">             </w:t>
      </w:r>
      <w:r>
        <w:rPr>
          <w:rFonts w:ascii="宋体" w:hAnsi="宋体" w:cs="宋体" w:hint="eastAsia"/>
          <w:sz w:val="24"/>
          <w:szCs w:val="24"/>
        </w:rPr>
        <w:t>法定代表人（签字或盖章）</w:t>
      </w:r>
    </w:p>
    <w:p w14:paraId="13D2D0E0" w14:textId="77777777" w:rsidR="00A46C36" w:rsidRDefault="00000000">
      <w:pPr>
        <w:snapToGrid w:val="0"/>
        <w:spacing w:line="520" w:lineRule="exact"/>
        <w:ind w:firstLineChars="500" w:firstLine="1200"/>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p>
    <w:p w14:paraId="19A3E902" w14:textId="77777777" w:rsidR="00A46C36" w:rsidRDefault="00A46C36">
      <w:pPr>
        <w:snapToGrid w:val="0"/>
        <w:spacing w:line="520" w:lineRule="exact"/>
        <w:rPr>
          <w:rFonts w:ascii="宋体" w:cs="宋体"/>
          <w:sz w:val="24"/>
          <w:szCs w:val="24"/>
        </w:rPr>
      </w:pPr>
    </w:p>
    <w:p w14:paraId="402EBE14" w14:textId="77777777" w:rsidR="00A46C36" w:rsidRDefault="00000000">
      <w:pPr>
        <w:snapToGrid w:val="0"/>
        <w:spacing w:line="520" w:lineRule="exact"/>
        <w:rPr>
          <w:rFonts w:ascii="宋体" w:cs="宋体"/>
          <w:sz w:val="24"/>
          <w:szCs w:val="24"/>
        </w:rPr>
      </w:pPr>
      <w:r>
        <w:rPr>
          <w:rFonts w:ascii="宋体" w:hAnsi="宋体" w:cs="宋体" w:hint="eastAsia"/>
          <w:sz w:val="24"/>
          <w:szCs w:val="24"/>
        </w:rPr>
        <w:t>法定代表人身份证复印件</w:t>
      </w:r>
    </w:p>
    <w:p w14:paraId="5C3EE2A0" w14:textId="77777777" w:rsidR="00A46C36" w:rsidRDefault="00A46C36">
      <w:pPr>
        <w:snapToGrid w:val="0"/>
        <w:spacing w:line="520" w:lineRule="exact"/>
        <w:rPr>
          <w:rFonts w:ascii="宋体" w:cs="宋体"/>
          <w:sz w:val="24"/>
          <w:szCs w:val="24"/>
        </w:rPr>
      </w:pPr>
    </w:p>
    <w:p w14:paraId="7388FA66" w14:textId="77777777" w:rsidR="00A46C36" w:rsidRDefault="00000000">
      <w:pPr>
        <w:snapToGrid w:val="0"/>
        <w:spacing w:line="520" w:lineRule="exact"/>
        <w:ind w:firstLineChars="950" w:firstLine="2280"/>
        <w:rPr>
          <w:rFonts w:ascii="宋体" w:cs="宋体"/>
          <w:sz w:val="24"/>
          <w:szCs w:val="24"/>
        </w:rPr>
      </w:pPr>
      <w:r>
        <w:rPr>
          <w:rFonts w:ascii="宋体" w:hAnsi="宋体" w:cs="宋体" w:hint="eastAsia"/>
          <w:sz w:val="24"/>
          <w:szCs w:val="24"/>
        </w:rPr>
        <w:t>（粘贴此处）</w:t>
      </w:r>
    </w:p>
    <w:p w14:paraId="68FB18EF" w14:textId="77777777" w:rsidR="00A46C36" w:rsidRDefault="00000000">
      <w:pPr>
        <w:snapToGrid w:val="0"/>
        <w:spacing w:line="520" w:lineRule="exact"/>
        <w:ind w:firstLineChars="200" w:firstLine="482"/>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w:t>
      </w:r>
      <w:r>
        <w:rPr>
          <w:rFonts w:ascii="宋体" w:hAnsi="宋体" w:cs="宋体" w:hint="eastAsia"/>
          <w:b/>
          <w:bCs/>
          <w:sz w:val="24"/>
          <w:szCs w:val="24"/>
        </w:rPr>
        <w:t>参加磋商时法定代表人将身份证原件带至磋商现场备查。</w:t>
      </w:r>
    </w:p>
    <w:p w14:paraId="03F868A9" w14:textId="77777777" w:rsidR="00A46C36" w:rsidRDefault="00000000">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lastRenderedPageBreak/>
        <w:t>2</w:t>
      </w:r>
      <w:r>
        <w:rPr>
          <w:rFonts w:ascii="宋体" w:hAnsi="宋体" w:cs="宋体" w:hint="eastAsia"/>
          <w:b/>
          <w:sz w:val="28"/>
          <w:szCs w:val="28"/>
        </w:rPr>
        <w:t>、授权委托书</w:t>
      </w:r>
    </w:p>
    <w:p w14:paraId="6BD3DB15" w14:textId="77777777" w:rsidR="00A46C36" w:rsidRDefault="00000000">
      <w:pPr>
        <w:snapToGrid w:val="0"/>
        <w:spacing w:line="520" w:lineRule="exact"/>
        <w:jc w:val="center"/>
        <w:rPr>
          <w:rFonts w:ascii="宋体" w:cs="宋体"/>
          <w:bCs/>
          <w:sz w:val="24"/>
          <w:szCs w:val="24"/>
        </w:rPr>
      </w:pPr>
      <w:r>
        <w:rPr>
          <w:rFonts w:ascii="宋体" w:hAnsi="宋体" w:cs="宋体" w:hint="eastAsia"/>
          <w:bCs/>
          <w:sz w:val="24"/>
          <w:szCs w:val="24"/>
        </w:rPr>
        <w:t>（如被授权人参加磋商，须出示此证明）</w:t>
      </w:r>
    </w:p>
    <w:p w14:paraId="39889D9B" w14:textId="77777777" w:rsidR="00A46C36" w:rsidRDefault="00A46C36">
      <w:pPr>
        <w:snapToGrid w:val="0"/>
        <w:spacing w:line="520" w:lineRule="exact"/>
        <w:jc w:val="center"/>
        <w:rPr>
          <w:rFonts w:ascii="宋体" w:cs="宋体"/>
          <w:bCs/>
          <w:sz w:val="24"/>
          <w:szCs w:val="24"/>
        </w:rPr>
      </w:pPr>
    </w:p>
    <w:p w14:paraId="49130937" w14:textId="155C9EE4" w:rsidR="00A46C36" w:rsidRDefault="009022DA">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7A556EE0" w14:textId="77777777" w:rsidR="00A46C36" w:rsidRDefault="00000000">
      <w:pPr>
        <w:snapToGrid w:val="0"/>
        <w:spacing w:line="480" w:lineRule="exact"/>
        <w:ind w:firstLineChars="200" w:firstLine="480"/>
        <w:rPr>
          <w:rFonts w:hAnsi="宋体" w:cs="宋体" w:hint="eastAsia"/>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sz w:val="24"/>
          <w:szCs w:val="24"/>
        </w:rPr>
        <w:t>竞争性磋商项目名称</w:t>
      </w:r>
      <w:r>
        <w:rPr>
          <w:rFonts w:hAnsi="宋体" w:cs="宋体"/>
          <w:sz w:val="24"/>
          <w:szCs w:val="24"/>
        </w:rPr>
        <w:t>)</w:t>
      </w:r>
      <w:r>
        <w:rPr>
          <w:rFonts w:hAnsi="宋体" w:cs="宋体" w:hint="eastAsia"/>
          <w:sz w:val="24"/>
          <w:szCs w:val="24"/>
        </w:rPr>
        <w:t>项目的采购活动，全权处理一切与该项目招标有关的事务。其在办理上述事宜过程中所签署的所有文件我公司均予以承认。</w:t>
      </w:r>
    </w:p>
    <w:p w14:paraId="3A8B76CB" w14:textId="77777777" w:rsidR="00A46C36" w:rsidRDefault="00A46C36">
      <w:pPr>
        <w:pStyle w:val="af4"/>
        <w:adjustRightInd w:val="0"/>
        <w:snapToGrid w:val="0"/>
        <w:spacing w:line="500" w:lineRule="exact"/>
        <w:ind w:firstLineChars="200" w:firstLine="480"/>
        <w:jc w:val="left"/>
        <w:rPr>
          <w:rFonts w:hAnsi="宋体" w:cs="宋体" w:hint="eastAsia"/>
          <w:kern w:val="0"/>
          <w:sz w:val="24"/>
          <w:szCs w:val="24"/>
        </w:rPr>
      </w:pPr>
    </w:p>
    <w:p w14:paraId="1359277C" w14:textId="77777777" w:rsidR="00A46C36" w:rsidRDefault="00000000">
      <w:pPr>
        <w:pStyle w:val="af4"/>
        <w:adjustRightInd w:val="0"/>
        <w:snapToGrid w:val="0"/>
        <w:spacing w:line="500" w:lineRule="exact"/>
        <w:ind w:firstLineChars="200" w:firstLine="480"/>
        <w:jc w:val="left"/>
        <w:rPr>
          <w:rFonts w:hAnsi="宋体" w:cs="宋体" w:hint="eastAsia"/>
          <w:kern w:val="0"/>
          <w:sz w:val="24"/>
          <w:szCs w:val="24"/>
        </w:rPr>
      </w:pPr>
      <w:r>
        <w:rPr>
          <w:rFonts w:hAnsi="宋体" w:cs="宋体" w:hint="eastAsia"/>
          <w:kern w:val="0"/>
          <w:sz w:val="24"/>
          <w:szCs w:val="24"/>
        </w:rPr>
        <w:t>被授权人无转委托权，特此委托。</w:t>
      </w:r>
    </w:p>
    <w:p w14:paraId="5E4C7C70" w14:textId="77777777" w:rsidR="00A46C36" w:rsidRDefault="00A46C36">
      <w:pPr>
        <w:pStyle w:val="af4"/>
        <w:adjustRightInd w:val="0"/>
        <w:snapToGrid w:val="0"/>
        <w:spacing w:line="500" w:lineRule="exact"/>
        <w:ind w:firstLineChars="200" w:firstLine="480"/>
        <w:jc w:val="left"/>
        <w:rPr>
          <w:rFonts w:hAnsi="宋体" w:cs="宋体" w:hint="eastAsia"/>
          <w:kern w:val="0"/>
          <w:sz w:val="24"/>
          <w:szCs w:val="24"/>
        </w:rPr>
      </w:pPr>
    </w:p>
    <w:p w14:paraId="374EBDF6" w14:textId="77777777" w:rsidR="00A46C36" w:rsidRDefault="00000000">
      <w:pPr>
        <w:spacing w:line="480" w:lineRule="exact"/>
        <w:rPr>
          <w:rFonts w:hAnsi="宋体" w:cs="宋体" w:hint="eastAsia"/>
          <w:sz w:val="24"/>
          <w:szCs w:val="24"/>
        </w:rPr>
      </w:pPr>
      <w:r>
        <w:rPr>
          <w:rFonts w:hAnsi="宋体" w:cs="宋体" w:hint="eastAsia"/>
          <w:sz w:val="24"/>
          <w:szCs w:val="24"/>
        </w:rPr>
        <w:t>附：被授权人情况：</w:t>
      </w:r>
    </w:p>
    <w:p w14:paraId="62DA6812" w14:textId="77777777" w:rsidR="00A46C36" w:rsidRDefault="00000000">
      <w:pPr>
        <w:spacing w:line="480" w:lineRule="exact"/>
        <w:rPr>
          <w:rFonts w:hAnsi="宋体" w:cs="宋体" w:hint="eastAsia"/>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14:paraId="6FD77558" w14:textId="77777777" w:rsidR="00A46C36" w:rsidRDefault="00000000">
      <w:pPr>
        <w:spacing w:line="480" w:lineRule="exact"/>
        <w:rPr>
          <w:rFonts w:hAnsi="宋体" w:cs="宋体" w:hint="eastAsia"/>
          <w:sz w:val="24"/>
          <w:szCs w:val="24"/>
        </w:rPr>
      </w:pPr>
      <w:r>
        <w:rPr>
          <w:rFonts w:hAnsi="宋体" w:cs="宋体" w:hint="eastAsia"/>
          <w:sz w:val="24"/>
          <w:szCs w:val="24"/>
        </w:rPr>
        <w:t>身份证号码：</w:t>
      </w:r>
      <w:r>
        <w:rPr>
          <w:rFonts w:hAnsi="宋体" w:cs="宋体"/>
          <w:sz w:val="24"/>
          <w:szCs w:val="24"/>
          <w:u w:val="single"/>
        </w:rPr>
        <w:t xml:space="preserve">                                          </w:t>
      </w:r>
    </w:p>
    <w:p w14:paraId="37BDA602" w14:textId="77777777" w:rsidR="00A46C36" w:rsidRDefault="00000000">
      <w:pPr>
        <w:spacing w:line="480" w:lineRule="exact"/>
        <w:rPr>
          <w:rFonts w:hAnsi="宋体" w:cs="宋体" w:hint="eastAsia"/>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14:paraId="01966A14" w14:textId="77777777" w:rsidR="00A46C36" w:rsidRDefault="00A46C36">
      <w:pPr>
        <w:spacing w:line="480" w:lineRule="exact"/>
        <w:rPr>
          <w:rFonts w:hAnsi="宋体" w:cs="宋体" w:hint="eastAsia"/>
          <w:sz w:val="24"/>
          <w:szCs w:val="24"/>
        </w:rPr>
      </w:pPr>
    </w:p>
    <w:p w14:paraId="02704275" w14:textId="77777777" w:rsidR="00A46C36" w:rsidRDefault="00A46C36">
      <w:pPr>
        <w:spacing w:line="480" w:lineRule="exact"/>
        <w:rPr>
          <w:rFonts w:hAnsi="宋体" w:cs="宋体" w:hint="eastAsia"/>
          <w:sz w:val="24"/>
          <w:szCs w:val="24"/>
        </w:rPr>
      </w:pPr>
    </w:p>
    <w:p w14:paraId="27B23708" w14:textId="77777777" w:rsidR="00A46C36" w:rsidRDefault="00000000">
      <w:pPr>
        <w:spacing w:line="480" w:lineRule="exact"/>
        <w:rPr>
          <w:rFonts w:hAnsi="宋体" w:cs="宋体" w:hint="eastAsia"/>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14:paraId="7AF5F98A" w14:textId="77777777" w:rsidR="00A46C36" w:rsidRDefault="00000000">
      <w:pPr>
        <w:spacing w:line="480" w:lineRule="exact"/>
        <w:ind w:firstLineChars="500" w:firstLine="1200"/>
        <w:rPr>
          <w:rFonts w:hAnsi="宋体" w:cs="宋体" w:hint="eastAsia"/>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14:paraId="49732D90" w14:textId="77777777" w:rsidR="00A46C36" w:rsidRDefault="00A46C36">
      <w:pPr>
        <w:snapToGrid w:val="0"/>
        <w:spacing w:line="520" w:lineRule="exact"/>
        <w:ind w:firstLineChars="1029" w:firstLine="2470"/>
        <w:rPr>
          <w:rFonts w:hAnsi="宋体" w:cs="宋体" w:hint="eastAsia"/>
          <w:sz w:val="24"/>
          <w:szCs w:val="24"/>
        </w:rPr>
      </w:pPr>
    </w:p>
    <w:p w14:paraId="62A7CA4C" w14:textId="77777777" w:rsidR="00A46C36" w:rsidRDefault="00A46C36">
      <w:pPr>
        <w:snapToGrid w:val="0"/>
        <w:spacing w:line="520" w:lineRule="exact"/>
        <w:ind w:firstLineChars="1029" w:firstLine="2470"/>
        <w:rPr>
          <w:rFonts w:hAnsi="宋体" w:cs="宋体" w:hint="eastAsia"/>
          <w:sz w:val="24"/>
          <w:szCs w:val="24"/>
        </w:rPr>
      </w:pPr>
    </w:p>
    <w:p w14:paraId="5A08AF68" w14:textId="77777777" w:rsidR="00A46C36" w:rsidRDefault="00000000">
      <w:pPr>
        <w:snapToGrid w:val="0"/>
        <w:spacing w:line="520" w:lineRule="exact"/>
        <w:ind w:firstLineChars="1029" w:firstLine="2470"/>
        <w:rPr>
          <w:rFonts w:hAnsi="宋体" w:hint="eastAsia"/>
          <w:sz w:val="24"/>
          <w:szCs w:val="24"/>
        </w:rPr>
      </w:pPr>
      <w:r>
        <w:rPr>
          <w:rFonts w:hAnsi="宋体" w:cs="宋体" w:hint="eastAsia"/>
          <w:sz w:val="24"/>
          <w:szCs w:val="24"/>
        </w:rPr>
        <w:t>法定代表人身份证复印件</w:t>
      </w:r>
    </w:p>
    <w:p w14:paraId="1A3E14E8" w14:textId="77777777" w:rsidR="00A46C36" w:rsidRDefault="00000000">
      <w:pPr>
        <w:snapToGrid w:val="0"/>
        <w:spacing w:line="520" w:lineRule="exact"/>
        <w:ind w:firstLineChars="1244" w:firstLine="2986"/>
        <w:rPr>
          <w:rFonts w:hAnsi="宋体" w:hint="eastAsia"/>
          <w:sz w:val="24"/>
          <w:szCs w:val="24"/>
        </w:rPr>
      </w:pPr>
      <w:r>
        <w:rPr>
          <w:rFonts w:hAnsi="宋体" w:cs="宋体" w:hint="eastAsia"/>
          <w:sz w:val="24"/>
          <w:szCs w:val="24"/>
        </w:rPr>
        <w:t>（粘贴此处）</w:t>
      </w:r>
    </w:p>
    <w:p w14:paraId="5AB4BFE0" w14:textId="77777777" w:rsidR="00A46C36" w:rsidRDefault="00A46C36">
      <w:pPr>
        <w:spacing w:line="480" w:lineRule="exact"/>
        <w:rPr>
          <w:rFonts w:hAnsi="宋体" w:hint="eastAsia"/>
          <w:sz w:val="24"/>
          <w:szCs w:val="24"/>
        </w:rPr>
      </w:pPr>
    </w:p>
    <w:p w14:paraId="6331EC09" w14:textId="77777777" w:rsidR="00A46C36" w:rsidRDefault="00000000">
      <w:pPr>
        <w:spacing w:line="480" w:lineRule="exact"/>
        <w:ind w:firstLineChars="1029" w:firstLine="2470"/>
        <w:rPr>
          <w:rFonts w:hAnsi="宋体" w:hint="eastAsia"/>
          <w:sz w:val="24"/>
          <w:szCs w:val="24"/>
        </w:rPr>
      </w:pPr>
      <w:r>
        <w:rPr>
          <w:rFonts w:hAnsi="宋体" w:cs="宋体" w:hint="eastAsia"/>
          <w:sz w:val="24"/>
          <w:szCs w:val="24"/>
        </w:rPr>
        <w:t>被授权人身份证复印件</w:t>
      </w:r>
    </w:p>
    <w:p w14:paraId="0D38F22F" w14:textId="77777777" w:rsidR="00A46C36" w:rsidRDefault="00000000">
      <w:pPr>
        <w:spacing w:line="480" w:lineRule="exact"/>
        <w:ind w:firstLineChars="1293" w:firstLine="3103"/>
        <w:rPr>
          <w:rFonts w:hAnsi="宋体" w:hint="eastAsia"/>
          <w:sz w:val="24"/>
          <w:szCs w:val="24"/>
        </w:rPr>
      </w:pPr>
      <w:r>
        <w:rPr>
          <w:rFonts w:hAnsi="宋体" w:cs="宋体" w:hint="eastAsia"/>
          <w:sz w:val="24"/>
          <w:szCs w:val="24"/>
        </w:rPr>
        <w:t>（粘贴此处）</w:t>
      </w:r>
    </w:p>
    <w:p w14:paraId="5CAFB18A" w14:textId="77777777" w:rsidR="00A46C36" w:rsidRDefault="00A46C36">
      <w:pPr>
        <w:spacing w:line="480" w:lineRule="exact"/>
        <w:ind w:firstLineChars="200" w:firstLine="482"/>
        <w:rPr>
          <w:rFonts w:hAnsi="宋体" w:cs="宋体" w:hint="eastAsia"/>
          <w:b/>
          <w:bCs/>
          <w:sz w:val="24"/>
          <w:szCs w:val="24"/>
        </w:rPr>
      </w:pPr>
    </w:p>
    <w:p w14:paraId="5B3AEB60" w14:textId="77777777" w:rsidR="00A46C36" w:rsidRDefault="00000000">
      <w:pPr>
        <w:spacing w:line="480" w:lineRule="exact"/>
        <w:ind w:firstLineChars="200" w:firstLine="482"/>
        <w:rPr>
          <w:rFonts w:hAnsi="宋体" w:cs="宋体" w:hint="eastAsia"/>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14:paraId="7E649F75" w14:textId="77777777" w:rsidR="00A46C36" w:rsidRDefault="00000000">
      <w:pPr>
        <w:jc w:val="center"/>
        <w:rPr>
          <w:rFonts w:ascii="宋体" w:cs="宋体"/>
          <w:b/>
          <w:sz w:val="24"/>
          <w:szCs w:val="24"/>
        </w:rPr>
      </w:pPr>
      <w:r>
        <w:rPr>
          <w:rFonts w:ascii="宋体" w:cs="宋体"/>
          <w:b/>
          <w:sz w:val="24"/>
          <w:szCs w:val="24"/>
        </w:rPr>
        <w:br w:type="page"/>
      </w:r>
    </w:p>
    <w:p w14:paraId="754646AF" w14:textId="77777777" w:rsidR="00A46C36" w:rsidRDefault="00A46C36">
      <w:pPr>
        <w:jc w:val="center"/>
        <w:rPr>
          <w:rFonts w:ascii="宋体" w:cs="宋体"/>
          <w:b/>
          <w:sz w:val="24"/>
          <w:szCs w:val="24"/>
        </w:rPr>
      </w:pPr>
    </w:p>
    <w:p w14:paraId="24129918" w14:textId="77777777" w:rsidR="00A46C36" w:rsidRDefault="00000000">
      <w:pPr>
        <w:jc w:val="center"/>
        <w:rPr>
          <w:rFonts w:ascii="仿宋" w:eastAsia="仿宋" w:hAnsi="仿宋" w:hint="eastAsia"/>
          <w:b/>
          <w:sz w:val="32"/>
          <w:szCs w:val="32"/>
        </w:rPr>
      </w:pPr>
      <w:r>
        <w:rPr>
          <w:rFonts w:ascii="宋体" w:hAnsi="宋体" w:cs="宋体"/>
          <w:b/>
          <w:sz w:val="28"/>
          <w:szCs w:val="28"/>
        </w:rPr>
        <w:t>3</w:t>
      </w:r>
      <w:r>
        <w:rPr>
          <w:rFonts w:ascii="宋体" w:hAnsi="宋体" w:cs="宋体" w:hint="eastAsia"/>
          <w:b/>
          <w:sz w:val="28"/>
          <w:szCs w:val="28"/>
        </w:rPr>
        <w:t>、投标人符合本项目供应商资格要求中“本项目的基本资格要求”规定条件的承诺函</w:t>
      </w:r>
    </w:p>
    <w:p w14:paraId="7887E862" w14:textId="77777777" w:rsidR="00A46C36" w:rsidRDefault="00A46C36">
      <w:pPr>
        <w:spacing w:line="460" w:lineRule="exact"/>
        <w:rPr>
          <w:rFonts w:ascii="仿宋" w:eastAsia="仿宋" w:hAnsi="仿宋" w:hint="eastAsia"/>
          <w:b/>
          <w:bCs/>
          <w:sz w:val="44"/>
          <w:szCs w:val="44"/>
        </w:rPr>
      </w:pPr>
    </w:p>
    <w:p w14:paraId="10EB006D" w14:textId="77777777" w:rsidR="00A46C36" w:rsidRDefault="00000000">
      <w:pPr>
        <w:spacing w:line="500" w:lineRule="exact"/>
        <w:ind w:firstLineChars="199" w:firstLine="478"/>
        <w:rPr>
          <w:rFonts w:asciiTheme="majorEastAsia" w:eastAsiaTheme="majorEastAsia" w:hAnsiTheme="majorEastAsia" w:hint="eastAsia"/>
          <w:b/>
          <w:sz w:val="24"/>
          <w:lang w:val="zh-CN"/>
        </w:rPr>
      </w:pPr>
      <w:r>
        <w:rPr>
          <w:rFonts w:asciiTheme="majorEastAsia" w:eastAsiaTheme="majorEastAsia" w:hAnsiTheme="majorEastAsia" w:hint="eastAsia"/>
          <w:sz w:val="24"/>
          <w:lang w:val="zh-CN"/>
        </w:rPr>
        <w:t>我单位参加</w:t>
      </w:r>
      <w:r>
        <w:rPr>
          <w:rFonts w:asciiTheme="majorEastAsia" w:eastAsiaTheme="majorEastAsia" w:hAnsiTheme="majorEastAsia" w:hint="eastAsia"/>
          <w:sz w:val="24"/>
          <w:u w:val="single"/>
          <w:lang w:val="zh-CN"/>
        </w:rPr>
        <w:t>________________ _</w:t>
      </w:r>
      <w:r>
        <w:rPr>
          <w:rFonts w:asciiTheme="majorEastAsia" w:eastAsiaTheme="majorEastAsia" w:hAnsiTheme="majorEastAsia" w:hint="eastAsia"/>
          <w:sz w:val="24"/>
          <w:lang w:val="zh-CN"/>
        </w:rPr>
        <w:t>（项目名称），</w:t>
      </w:r>
      <w:r>
        <w:rPr>
          <w:rFonts w:asciiTheme="majorEastAsia" w:eastAsiaTheme="majorEastAsia" w:hAnsiTheme="majorEastAsia" w:hint="eastAsia"/>
          <w:sz w:val="24"/>
          <w:u w:val="single"/>
          <w:lang w:val="zh-CN"/>
        </w:rPr>
        <w:t>_______ __________</w:t>
      </w:r>
      <w:r>
        <w:rPr>
          <w:rFonts w:asciiTheme="majorEastAsia" w:eastAsiaTheme="majorEastAsia" w:hAnsiTheme="majorEastAsia" w:hint="eastAsia"/>
          <w:sz w:val="24"/>
          <w:lang w:val="zh-CN"/>
        </w:rPr>
        <w:t>（项目编号）投标活动。针对本项目供应商资格要求中“本项目的基本资格要求”规定做出如下声明：</w:t>
      </w:r>
    </w:p>
    <w:p w14:paraId="227BFCCA" w14:textId="77777777" w:rsidR="00A46C36"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1.我单位具有独立承担民事责任的能力；</w:t>
      </w:r>
    </w:p>
    <w:p w14:paraId="099D84CA" w14:textId="77777777" w:rsidR="00A46C36"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2.我单位具有良好的商业信誉和健全的财务会计制度；</w:t>
      </w:r>
    </w:p>
    <w:p w14:paraId="7AFBDDB8" w14:textId="77777777" w:rsidR="00A46C36"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3.我单位具有履行合同所必需的设备和专业技术能力；</w:t>
      </w:r>
    </w:p>
    <w:p w14:paraId="2B75DFB8" w14:textId="77777777" w:rsidR="00A46C36"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4.我单位有依法缴纳税收和社会保障资金的良好记录；</w:t>
      </w:r>
    </w:p>
    <w:p w14:paraId="641463B1" w14:textId="77777777" w:rsidR="00A46C36"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5.我单位参加采购活动前三年内，在经营活动中没有重大违法记录；</w:t>
      </w:r>
    </w:p>
    <w:p w14:paraId="7D4172EF" w14:textId="77777777" w:rsidR="00A46C36"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6.我单位满足法律、行政法规规定的其他条件。</w:t>
      </w:r>
    </w:p>
    <w:p w14:paraId="52E341C5" w14:textId="77777777" w:rsidR="00A46C36" w:rsidRDefault="00A46C36">
      <w:pPr>
        <w:spacing w:line="500" w:lineRule="exact"/>
        <w:ind w:firstLine="482"/>
        <w:rPr>
          <w:rFonts w:asciiTheme="majorEastAsia" w:eastAsiaTheme="majorEastAsia" w:hAnsiTheme="majorEastAsia" w:hint="eastAsia"/>
          <w:sz w:val="24"/>
        </w:rPr>
      </w:pPr>
    </w:p>
    <w:p w14:paraId="735F01A6" w14:textId="77777777" w:rsidR="00A46C36" w:rsidRDefault="00A46C36">
      <w:pPr>
        <w:spacing w:line="500" w:lineRule="exact"/>
        <w:rPr>
          <w:rFonts w:ascii="仿宋" w:eastAsia="仿宋" w:hAnsi="仿宋" w:hint="eastAsia"/>
          <w:bCs/>
          <w:sz w:val="24"/>
        </w:rPr>
      </w:pPr>
    </w:p>
    <w:p w14:paraId="1ECF2A67" w14:textId="77777777" w:rsidR="00A46C36" w:rsidRDefault="00A46C36">
      <w:pPr>
        <w:spacing w:line="500" w:lineRule="exact"/>
        <w:rPr>
          <w:rFonts w:ascii="仿宋" w:eastAsia="仿宋" w:hAnsi="仿宋" w:hint="eastAsia"/>
          <w:bCs/>
          <w:sz w:val="24"/>
        </w:rPr>
      </w:pPr>
    </w:p>
    <w:p w14:paraId="0C9A76E1" w14:textId="77777777" w:rsidR="00A46C36" w:rsidRDefault="00A46C36">
      <w:pPr>
        <w:spacing w:line="500" w:lineRule="exact"/>
        <w:rPr>
          <w:rFonts w:ascii="仿宋" w:eastAsia="仿宋" w:hAnsi="仿宋" w:hint="eastAsia"/>
          <w:bCs/>
          <w:sz w:val="24"/>
        </w:rPr>
      </w:pPr>
    </w:p>
    <w:p w14:paraId="1CCF57D4" w14:textId="77777777" w:rsidR="00A46C36" w:rsidRDefault="00000000">
      <w:pPr>
        <w:spacing w:line="460" w:lineRule="exact"/>
        <w:ind w:firstLineChars="199" w:firstLine="478"/>
        <w:rPr>
          <w:rFonts w:ascii="宋体" w:hAnsi="宋体" w:hint="eastAsia"/>
          <w:sz w:val="24"/>
          <w:lang w:val="zh-CN"/>
        </w:rPr>
      </w:pPr>
      <w:r>
        <w:rPr>
          <w:rFonts w:ascii="仿宋" w:eastAsia="仿宋" w:hAnsi="仿宋" w:hint="eastAsia"/>
          <w:sz w:val="24"/>
          <w:lang w:val="zh-CN"/>
        </w:rPr>
        <w:t xml:space="preserve">                                             </w:t>
      </w:r>
      <w:r>
        <w:rPr>
          <w:rFonts w:ascii="宋体" w:hAnsi="宋体" w:hint="eastAsia"/>
          <w:sz w:val="24"/>
          <w:lang w:val="zh-CN"/>
        </w:rPr>
        <w:t>承诺人名称（公章）：</w:t>
      </w:r>
    </w:p>
    <w:p w14:paraId="59691B6F" w14:textId="77777777" w:rsidR="00A46C36" w:rsidRDefault="00A46C36">
      <w:pPr>
        <w:spacing w:line="460" w:lineRule="exact"/>
        <w:ind w:firstLineChars="199" w:firstLine="478"/>
        <w:rPr>
          <w:rFonts w:ascii="宋体" w:hAnsi="宋体" w:hint="eastAsia"/>
          <w:sz w:val="24"/>
          <w:lang w:val="zh-CN"/>
        </w:rPr>
      </w:pPr>
    </w:p>
    <w:p w14:paraId="304E4CBD" w14:textId="77777777" w:rsidR="00A46C36" w:rsidRDefault="00000000">
      <w:pPr>
        <w:spacing w:line="460" w:lineRule="exact"/>
        <w:ind w:right="840" w:firstLineChars="2399" w:firstLine="5758"/>
        <w:rPr>
          <w:rFonts w:asciiTheme="majorEastAsia" w:eastAsiaTheme="majorEastAsia" w:hAnsiTheme="majorEastAsia" w:hint="eastAsia"/>
          <w:bCs/>
          <w:sz w:val="24"/>
          <w:szCs w:val="24"/>
        </w:rPr>
      </w:pPr>
      <w:r>
        <w:rPr>
          <w:rFonts w:ascii="宋体" w:hAnsi="宋体" w:hint="eastAsia"/>
          <w:sz w:val="24"/>
          <w:lang w:val="zh-CN"/>
        </w:rPr>
        <w:t xml:space="preserve"> 日期：</w:t>
      </w:r>
    </w:p>
    <w:p w14:paraId="46E2B937" w14:textId="77777777" w:rsidR="00A46C36" w:rsidRDefault="00A46C36">
      <w:pPr>
        <w:snapToGrid w:val="0"/>
        <w:spacing w:line="520" w:lineRule="exact"/>
        <w:jc w:val="center"/>
        <w:outlineLvl w:val="3"/>
        <w:rPr>
          <w:rFonts w:ascii="宋体" w:hAnsi="宋体" w:cs="宋体" w:hint="eastAsia"/>
          <w:b/>
          <w:sz w:val="28"/>
          <w:szCs w:val="28"/>
        </w:rPr>
      </w:pPr>
    </w:p>
    <w:p w14:paraId="02E8428F" w14:textId="77777777" w:rsidR="00A46C36" w:rsidRDefault="00A46C36">
      <w:pPr>
        <w:snapToGrid w:val="0"/>
        <w:spacing w:line="520" w:lineRule="exact"/>
        <w:jc w:val="center"/>
        <w:outlineLvl w:val="3"/>
        <w:rPr>
          <w:rFonts w:ascii="宋体" w:hAnsi="宋体" w:cs="宋体" w:hint="eastAsia"/>
          <w:b/>
          <w:sz w:val="28"/>
          <w:szCs w:val="28"/>
        </w:rPr>
      </w:pPr>
    </w:p>
    <w:p w14:paraId="234E17AE" w14:textId="77777777" w:rsidR="00A46C36" w:rsidRDefault="00A46C36">
      <w:pPr>
        <w:snapToGrid w:val="0"/>
        <w:spacing w:line="520" w:lineRule="exact"/>
        <w:jc w:val="center"/>
        <w:outlineLvl w:val="3"/>
        <w:rPr>
          <w:rFonts w:ascii="宋体" w:hAnsi="宋体" w:cs="宋体" w:hint="eastAsia"/>
          <w:b/>
          <w:sz w:val="28"/>
          <w:szCs w:val="28"/>
        </w:rPr>
      </w:pPr>
    </w:p>
    <w:p w14:paraId="05EF3CBE" w14:textId="77777777" w:rsidR="00A46C36" w:rsidRDefault="00A46C36">
      <w:pPr>
        <w:snapToGrid w:val="0"/>
        <w:spacing w:line="520" w:lineRule="exact"/>
        <w:jc w:val="center"/>
        <w:outlineLvl w:val="3"/>
        <w:rPr>
          <w:rFonts w:ascii="宋体" w:hAnsi="宋体" w:cs="宋体" w:hint="eastAsia"/>
          <w:b/>
          <w:sz w:val="28"/>
          <w:szCs w:val="28"/>
        </w:rPr>
      </w:pPr>
    </w:p>
    <w:p w14:paraId="45F9F6ED" w14:textId="77777777" w:rsidR="00A46C36" w:rsidRDefault="00A46C36">
      <w:pPr>
        <w:snapToGrid w:val="0"/>
        <w:spacing w:line="520" w:lineRule="exact"/>
        <w:jc w:val="center"/>
        <w:outlineLvl w:val="3"/>
        <w:rPr>
          <w:rFonts w:ascii="宋体" w:hAnsi="宋体" w:cs="宋体" w:hint="eastAsia"/>
          <w:b/>
          <w:sz w:val="28"/>
          <w:szCs w:val="28"/>
        </w:rPr>
      </w:pPr>
    </w:p>
    <w:p w14:paraId="2182BAE4" w14:textId="77777777" w:rsidR="00A46C36" w:rsidRDefault="00A46C36">
      <w:pPr>
        <w:snapToGrid w:val="0"/>
        <w:spacing w:line="520" w:lineRule="exact"/>
        <w:jc w:val="center"/>
        <w:outlineLvl w:val="3"/>
        <w:rPr>
          <w:rFonts w:ascii="宋体" w:hAnsi="宋体" w:cs="宋体" w:hint="eastAsia"/>
          <w:b/>
          <w:sz w:val="28"/>
          <w:szCs w:val="28"/>
        </w:rPr>
      </w:pPr>
    </w:p>
    <w:p w14:paraId="2F4879AC" w14:textId="77777777" w:rsidR="00A46C36" w:rsidRDefault="00A46C36">
      <w:pPr>
        <w:snapToGrid w:val="0"/>
        <w:spacing w:line="520" w:lineRule="exact"/>
        <w:jc w:val="center"/>
        <w:outlineLvl w:val="3"/>
        <w:rPr>
          <w:rFonts w:ascii="宋体" w:hAnsi="宋体" w:cs="宋体" w:hint="eastAsia"/>
          <w:b/>
          <w:sz w:val="28"/>
          <w:szCs w:val="28"/>
        </w:rPr>
      </w:pPr>
    </w:p>
    <w:p w14:paraId="0A7081D8" w14:textId="77777777" w:rsidR="00A46C36" w:rsidRDefault="00000000">
      <w:pPr>
        <w:snapToGrid w:val="0"/>
        <w:spacing w:line="520" w:lineRule="exact"/>
        <w:jc w:val="center"/>
        <w:outlineLvl w:val="3"/>
        <w:rPr>
          <w:rFonts w:ascii="宋体" w:cs="宋体"/>
          <w:b/>
          <w:sz w:val="28"/>
          <w:szCs w:val="28"/>
        </w:rPr>
      </w:pPr>
      <w:r>
        <w:rPr>
          <w:rFonts w:ascii="宋体" w:hAnsi="宋体" w:cs="宋体"/>
          <w:b/>
          <w:sz w:val="28"/>
          <w:szCs w:val="28"/>
        </w:rPr>
        <w:lastRenderedPageBreak/>
        <w:t>4</w:t>
      </w:r>
      <w:r>
        <w:rPr>
          <w:rFonts w:ascii="宋体" w:hAnsi="宋体" w:cs="宋体" w:hint="eastAsia"/>
          <w:b/>
          <w:sz w:val="28"/>
          <w:szCs w:val="28"/>
        </w:rPr>
        <w:t>、关于资格文件的声明函</w:t>
      </w:r>
    </w:p>
    <w:p w14:paraId="19320474" w14:textId="7709E62C" w:rsidR="00A46C36" w:rsidRDefault="009022DA">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2EE18679" w14:textId="77777777" w:rsidR="00A46C36" w:rsidRDefault="00000000">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的活动参与磋商。本公司所提交的磋商响应文件中所有关于投标资格的文件、证明和陈述均是真实的、准确的。若与真实情况不符，本公司愿意承担由此而产生的一切后果。</w:t>
      </w:r>
    </w:p>
    <w:p w14:paraId="1CF08981" w14:textId="77777777" w:rsidR="00A46C36" w:rsidRDefault="00A46C36">
      <w:pPr>
        <w:overflowPunct w:val="0"/>
        <w:adjustRightInd w:val="0"/>
        <w:spacing w:line="520" w:lineRule="exact"/>
        <w:ind w:firstLine="420"/>
        <w:jc w:val="right"/>
        <w:textAlignment w:val="baseline"/>
        <w:rPr>
          <w:rFonts w:ascii="宋体"/>
          <w:sz w:val="24"/>
          <w:szCs w:val="24"/>
        </w:rPr>
      </w:pPr>
    </w:p>
    <w:p w14:paraId="52D7E085" w14:textId="77777777" w:rsidR="00A46C36" w:rsidRDefault="00A46C36">
      <w:pPr>
        <w:overflowPunct w:val="0"/>
        <w:adjustRightInd w:val="0"/>
        <w:spacing w:line="520" w:lineRule="exact"/>
        <w:ind w:firstLine="420"/>
        <w:jc w:val="right"/>
        <w:textAlignment w:val="baseline"/>
        <w:rPr>
          <w:rFonts w:ascii="宋体"/>
          <w:sz w:val="24"/>
          <w:szCs w:val="24"/>
        </w:rPr>
      </w:pPr>
    </w:p>
    <w:p w14:paraId="3ECD332C" w14:textId="77777777" w:rsidR="00A46C36" w:rsidRDefault="00000000">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14:paraId="6130E531" w14:textId="77777777" w:rsidR="00A46C36" w:rsidRDefault="00000000">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14:paraId="2BD56A36" w14:textId="77777777" w:rsidR="00A46C36" w:rsidRDefault="00000000">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35585230" w14:textId="77777777" w:rsidR="00A46C36" w:rsidRDefault="00A46C36">
      <w:pPr>
        <w:overflowPunct w:val="0"/>
        <w:adjustRightInd w:val="0"/>
        <w:spacing w:line="520" w:lineRule="exact"/>
        <w:ind w:firstLine="420"/>
        <w:jc w:val="right"/>
        <w:textAlignment w:val="baseline"/>
        <w:rPr>
          <w:rFonts w:ascii="宋体"/>
          <w:sz w:val="24"/>
          <w:szCs w:val="24"/>
        </w:rPr>
      </w:pPr>
    </w:p>
    <w:p w14:paraId="1855DA99" w14:textId="77777777" w:rsidR="00A46C36" w:rsidRDefault="00A46C36">
      <w:pPr>
        <w:spacing w:line="480" w:lineRule="exact"/>
        <w:ind w:firstLineChars="200" w:firstLine="482"/>
        <w:rPr>
          <w:rFonts w:hAnsi="宋体" w:cs="宋体" w:hint="eastAsia"/>
          <w:b/>
          <w:bCs/>
          <w:sz w:val="24"/>
          <w:szCs w:val="24"/>
        </w:rPr>
      </w:pPr>
    </w:p>
    <w:p w14:paraId="30AFED49" w14:textId="77777777" w:rsidR="00A46C36" w:rsidRDefault="00000000">
      <w:pPr>
        <w:snapToGrid w:val="0"/>
        <w:spacing w:line="520" w:lineRule="exact"/>
        <w:jc w:val="center"/>
        <w:outlineLvl w:val="3"/>
        <w:rPr>
          <w:rFonts w:ascii="宋体" w:cs="宋体"/>
          <w:b/>
          <w:bCs/>
          <w:sz w:val="28"/>
          <w:szCs w:val="28"/>
        </w:rPr>
      </w:pPr>
      <w:r>
        <w:rPr>
          <w:rFonts w:ascii="宋体" w:cs="宋体"/>
          <w:b/>
          <w:sz w:val="24"/>
          <w:szCs w:val="24"/>
        </w:rPr>
        <w:br w:type="page"/>
      </w:r>
      <w:r>
        <w:rPr>
          <w:rFonts w:ascii="宋体" w:hAnsi="宋体" w:cs="宋体"/>
          <w:b/>
          <w:sz w:val="28"/>
          <w:szCs w:val="28"/>
        </w:rPr>
        <w:lastRenderedPageBreak/>
        <w:t>5</w:t>
      </w:r>
      <w:r>
        <w:rPr>
          <w:rFonts w:ascii="宋体" w:hAnsi="宋体" w:cs="宋体" w:hint="eastAsia"/>
          <w:b/>
          <w:bCs/>
          <w:sz w:val="28"/>
          <w:szCs w:val="28"/>
        </w:rPr>
        <w:t>、竞争性磋商响应函</w:t>
      </w:r>
      <w:r>
        <w:rPr>
          <w:rFonts w:ascii="宋体" w:hAnsi="宋体" w:cs="宋体" w:hint="eastAsia"/>
          <w:bCs/>
          <w:sz w:val="28"/>
          <w:szCs w:val="28"/>
        </w:rPr>
        <w:t>（</w:t>
      </w:r>
      <w:r>
        <w:rPr>
          <w:rFonts w:ascii="宋体" w:hAnsi="宋体" w:cs="宋体" w:hint="eastAsia"/>
          <w:bCs/>
          <w:sz w:val="28"/>
          <w:szCs w:val="28"/>
          <w:u w:val="single"/>
        </w:rPr>
        <w:t>格式不得变动</w:t>
      </w:r>
      <w:r>
        <w:rPr>
          <w:rFonts w:ascii="宋体" w:hAnsi="宋体" w:cs="宋体" w:hint="eastAsia"/>
          <w:bCs/>
          <w:sz w:val="28"/>
          <w:szCs w:val="28"/>
        </w:rPr>
        <w:t>）</w:t>
      </w:r>
    </w:p>
    <w:p w14:paraId="682ECADB" w14:textId="35FA57C7" w:rsidR="00A46C36" w:rsidRDefault="009022DA">
      <w:pPr>
        <w:overflowPunct w:val="0"/>
        <w:adjustRightInd w:val="0"/>
        <w:spacing w:line="520" w:lineRule="exact"/>
        <w:jc w:val="left"/>
        <w:textAlignment w:val="baseline"/>
        <w:rPr>
          <w:rFonts w:ascii="宋体" w:cs="宋体"/>
          <w:sz w:val="24"/>
          <w:szCs w:val="24"/>
          <w:u w:val="single"/>
        </w:rPr>
      </w:pPr>
      <w:r>
        <w:rPr>
          <w:rFonts w:ascii="宋体" w:hAnsi="宋体" w:cs="宋体" w:hint="eastAsia"/>
          <w:sz w:val="24"/>
          <w:szCs w:val="24"/>
          <w:u w:val="single"/>
        </w:rPr>
        <w:t>南通市文化广电和旅游局：</w:t>
      </w:r>
    </w:p>
    <w:p w14:paraId="66291C62" w14:textId="77777777" w:rsidR="00A46C36"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依据贵单位委托代理机构组织的</w:t>
      </w:r>
      <w:r>
        <w:rPr>
          <w:rFonts w:ascii="宋体" w:hAnsi="宋体" w:cs="宋体"/>
          <w:sz w:val="24"/>
          <w:szCs w:val="24"/>
          <w:u w:val="single"/>
        </w:rPr>
        <w:t xml:space="preserve">               </w:t>
      </w:r>
      <w:r>
        <w:rPr>
          <w:rFonts w:ascii="宋体" w:hAnsi="宋体" w:cs="宋体" w:hint="eastAsia"/>
          <w:sz w:val="24"/>
          <w:szCs w:val="24"/>
        </w:rPr>
        <w:t>（磋商项目名称</w:t>
      </w:r>
      <w:r>
        <w:rPr>
          <w:rFonts w:ascii="宋体" w:hAnsi="宋体" w:cs="宋体"/>
          <w:sz w:val="24"/>
          <w:szCs w:val="24"/>
        </w:rPr>
        <w:t>)</w:t>
      </w:r>
      <w:r>
        <w:rPr>
          <w:rFonts w:ascii="宋体" w:hAnsi="宋体" w:cs="宋体" w:hint="eastAsia"/>
          <w:sz w:val="24"/>
          <w:szCs w:val="24"/>
        </w:rPr>
        <w:t>项目竞争性磋商的邀请，我方授权</w:t>
      </w:r>
      <w:r>
        <w:rPr>
          <w:rFonts w:ascii="宋体" w:hAnsi="宋体" w:cs="宋体"/>
          <w:sz w:val="24"/>
          <w:szCs w:val="24"/>
          <w:u w:val="single"/>
        </w:rPr>
        <w:t xml:space="preserve">    </w:t>
      </w:r>
      <w:r>
        <w:rPr>
          <w:rFonts w:ascii="宋体" w:hAnsi="宋体" w:cs="宋体" w:hint="eastAsia"/>
          <w:sz w:val="24"/>
          <w:szCs w:val="24"/>
          <w:u w:val="single"/>
        </w:rPr>
        <w:t>（姓名）</w:t>
      </w:r>
      <w:r>
        <w:rPr>
          <w:rFonts w:ascii="宋体" w:hAnsi="宋体" w:cs="宋体"/>
          <w:sz w:val="24"/>
          <w:szCs w:val="24"/>
          <w:u w:val="single"/>
        </w:rPr>
        <w:t xml:space="preserve">    </w:t>
      </w:r>
      <w:r>
        <w:rPr>
          <w:rFonts w:ascii="宋体" w:hAnsi="宋体" w:cs="宋体" w:hint="eastAsia"/>
          <w:sz w:val="24"/>
          <w:szCs w:val="24"/>
          <w:u w:val="single"/>
        </w:rPr>
        <w:t>（职务）</w:t>
      </w:r>
      <w:r>
        <w:rPr>
          <w:rFonts w:ascii="宋体" w:hAnsi="宋体" w:cs="宋体" w:hint="eastAsia"/>
          <w:sz w:val="24"/>
          <w:szCs w:val="24"/>
        </w:rPr>
        <w:t>为全权代表参加该项目的磋商工作，全权处理本次竞争性磋商的有关事宜。同时，我公司声明如下：</w:t>
      </w:r>
    </w:p>
    <w:p w14:paraId="5232B9DC" w14:textId="77777777" w:rsidR="00A46C36" w:rsidRDefault="00000000">
      <w:pPr>
        <w:snapToGrid w:val="0"/>
        <w:spacing w:line="5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、同意并接受竞争性磋商文件的各项要求，遵守竞争性磋商文件中的各项规定，按竞争性磋商文件的要求提供报价。</w:t>
      </w:r>
    </w:p>
    <w:p w14:paraId="7F111A17" w14:textId="77777777" w:rsidR="00A46C36" w:rsidRDefault="00000000">
      <w:pPr>
        <w:snapToGrid w:val="0"/>
        <w:spacing w:line="5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4E22D725" w14:textId="77777777" w:rsidR="00A46C36" w:rsidRDefault="00000000">
      <w:pPr>
        <w:snapToGrid w:val="0"/>
        <w:spacing w:line="52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、我公司已毫无保留地向贵方提供一切所需的证明材料。</w:t>
      </w:r>
    </w:p>
    <w:p w14:paraId="29A48AC6" w14:textId="77777777" w:rsidR="00A46C36" w:rsidRDefault="00000000">
      <w:pPr>
        <w:snapToGrid w:val="0"/>
        <w:spacing w:line="52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、我公司承诺在本次磋商响应中提供的一切文件，无论是原件还是复印件均真实有效，绝无任何虚假、伪造和夸大的成份。否则，愿承担相应的后果和法律责任。</w:t>
      </w:r>
    </w:p>
    <w:p w14:paraId="286C89B9" w14:textId="77777777" w:rsidR="00A46C36" w:rsidRDefault="00000000">
      <w:pPr>
        <w:snapToGrid w:val="0"/>
        <w:spacing w:line="52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、一旦成交，我方承诺无正当理由拒绝签订合同，将被贵方取消成交资格。</w:t>
      </w:r>
    </w:p>
    <w:p w14:paraId="66EC5619" w14:textId="77777777" w:rsidR="00A46C36" w:rsidRDefault="00000000">
      <w:pPr>
        <w:snapToGrid w:val="0"/>
        <w:spacing w:line="520" w:lineRule="exact"/>
        <w:ind w:firstLineChars="200" w:firstLine="480"/>
        <w:rPr>
          <w:rFonts w:ascii="宋体" w:hAnsi="宋体" w:cs="宋体" w:hint="eastAsia"/>
          <w:b/>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14:paraId="13AFD966" w14:textId="77777777" w:rsidR="00A46C36" w:rsidRDefault="00000000">
      <w:pPr>
        <w:snapToGrid w:val="0"/>
        <w:spacing w:line="520" w:lineRule="exact"/>
        <w:ind w:firstLineChars="200" w:firstLine="480"/>
        <w:rPr>
          <w:rFonts w:ascii="宋体" w:cs="宋体"/>
          <w:bCs/>
          <w:sz w:val="24"/>
          <w:szCs w:val="24"/>
        </w:rPr>
      </w:pPr>
      <w:r>
        <w:rPr>
          <w:rFonts w:ascii="宋体" w:hAnsi="宋体" w:cs="宋体" w:hint="eastAsia"/>
          <w:bCs/>
          <w:sz w:val="24"/>
          <w:szCs w:val="24"/>
        </w:rPr>
        <w:t>7、投标有效期为采购人规定的磋商响应文件提交截止时间后六十（60）天。</w:t>
      </w:r>
    </w:p>
    <w:p w14:paraId="5C33C923" w14:textId="77777777" w:rsidR="00A46C36" w:rsidRDefault="00A46C36">
      <w:pPr>
        <w:snapToGrid w:val="0"/>
        <w:spacing w:line="520" w:lineRule="exact"/>
        <w:ind w:firstLineChars="200" w:firstLine="480"/>
        <w:rPr>
          <w:rFonts w:ascii="宋体" w:cs="宋体"/>
          <w:sz w:val="24"/>
          <w:szCs w:val="24"/>
        </w:rPr>
      </w:pPr>
    </w:p>
    <w:p w14:paraId="49B82E90" w14:textId="77777777" w:rsidR="00A46C36" w:rsidRDefault="00000000">
      <w:pPr>
        <w:snapToGrid w:val="0"/>
        <w:spacing w:line="520" w:lineRule="exact"/>
        <w:jc w:val="right"/>
        <w:rPr>
          <w:rFonts w:ascii="宋体" w:cs="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（加盖公章）</w:t>
      </w:r>
    </w:p>
    <w:p w14:paraId="39DF24E7" w14:textId="77777777" w:rsidR="00A46C36" w:rsidRDefault="00000000">
      <w:pPr>
        <w:snapToGrid w:val="0"/>
        <w:spacing w:line="520" w:lineRule="exact"/>
        <w:ind w:firstLineChars="1000" w:firstLine="2400"/>
        <w:jc w:val="right"/>
        <w:rPr>
          <w:rFonts w:ascii="宋体" w:cs="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14:paraId="40977C8C" w14:textId="77777777" w:rsidR="00A46C36" w:rsidRDefault="00000000">
      <w:pPr>
        <w:snapToGrid w:val="0"/>
        <w:spacing w:line="520" w:lineRule="exact"/>
        <w:jc w:val="right"/>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0E91DD68" w14:textId="77777777" w:rsidR="00A46C36" w:rsidRDefault="00A46C36">
      <w:pPr>
        <w:snapToGrid w:val="0"/>
        <w:spacing w:line="520" w:lineRule="exact"/>
        <w:jc w:val="center"/>
        <w:outlineLvl w:val="3"/>
        <w:rPr>
          <w:rFonts w:ascii="宋体" w:cs="宋体"/>
          <w:b/>
          <w:sz w:val="28"/>
          <w:szCs w:val="28"/>
        </w:rPr>
      </w:pPr>
    </w:p>
    <w:p w14:paraId="0CE78A65" w14:textId="77777777" w:rsidR="00A46C36" w:rsidRDefault="00A46C36">
      <w:pPr>
        <w:snapToGrid w:val="0"/>
        <w:spacing w:line="520" w:lineRule="exact"/>
        <w:jc w:val="center"/>
        <w:outlineLvl w:val="3"/>
        <w:rPr>
          <w:rFonts w:ascii="宋体" w:cs="宋体"/>
          <w:b/>
          <w:sz w:val="28"/>
          <w:szCs w:val="28"/>
        </w:rPr>
      </w:pPr>
    </w:p>
    <w:p w14:paraId="29B4ED3B" w14:textId="77777777" w:rsidR="00A46C36" w:rsidRDefault="00000000">
      <w:pPr>
        <w:spacing w:line="480" w:lineRule="exact"/>
        <w:jc w:val="center"/>
        <w:rPr>
          <w:rFonts w:ascii="宋体" w:cs="宋体"/>
          <w:b/>
          <w:sz w:val="28"/>
          <w:szCs w:val="28"/>
        </w:rPr>
      </w:pPr>
      <w:bookmarkStart w:id="66" w:name="_Toc425960671"/>
      <w:r>
        <w:rPr>
          <w:rFonts w:ascii="宋体"/>
          <w:b/>
          <w:bCs/>
          <w:sz w:val="28"/>
          <w:szCs w:val="28"/>
        </w:rPr>
        <w:br w:type="page"/>
      </w:r>
      <w:bookmarkEnd w:id="66"/>
      <w:r>
        <w:rPr>
          <w:rFonts w:ascii="宋体" w:hAnsi="宋体"/>
          <w:b/>
          <w:bCs/>
          <w:sz w:val="28"/>
          <w:szCs w:val="28"/>
        </w:rPr>
        <w:lastRenderedPageBreak/>
        <w:t>6</w:t>
      </w:r>
      <w:r>
        <w:rPr>
          <w:rFonts w:ascii="宋体" w:hAnsi="宋体" w:cs="宋体" w:hint="eastAsia"/>
          <w:b/>
          <w:sz w:val="28"/>
          <w:szCs w:val="28"/>
        </w:rPr>
        <w:t>、供应商一般情况表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758"/>
      </w:tblGrid>
      <w:tr w:rsidR="00A46C36" w14:paraId="3682EED6" w14:textId="77777777">
        <w:trPr>
          <w:cantSplit/>
          <w:trHeight w:val="286"/>
        </w:trPr>
        <w:tc>
          <w:tcPr>
            <w:tcW w:w="2235" w:type="dxa"/>
            <w:vAlign w:val="center"/>
          </w:tcPr>
          <w:p w14:paraId="1CFDAE2D"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企业名称</w:t>
            </w:r>
          </w:p>
        </w:tc>
        <w:tc>
          <w:tcPr>
            <w:tcW w:w="6520" w:type="dxa"/>
            <w:gridSpan w:val="8"/>
          </w:tcPr>
          <w:p w14:paraId="4B0FC199" w14:textId="77777777" w:rsidR="00A46C36" w:rsidRDefault="00A46C36">
            <w:pPr>
              <w:tabs>
                <w:tab w:val="left" w:pos="993"/>
              </w:tabs>
              <w:spacing w:line="520" w:lineRule="exact"/>
              <w:rPr>
                <w:rFonts w:ascii="宋体" w:cs="宋体"/>
                <w:sz w:val="24"/>
                <w:szCs w:val="24"/>
              </w:rPr>
            </w:pPr>
          </w:p>
        </w:tc>
      </w:tr>
      <w:tr w:rsidR="00A46C36" w14:paraId="48A39DE5" w14:textId="77777777">
        <w:trPr>
          <w:cantSplit/>
        </w:trPr>
        <w:tc>
          <w:tcPr>
            <w:tcW w:w="2235" w:type="dxa"/>
            <w:vAlign w:val="center"/>
          </w:tcPr>
          <w:p w14:paraId="581162EE"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总部地址</w:t>
            </w:r>
          </w:p>
        </w:tc>
        <w:tc>
          <w:tcPr>
            <w:tcW w:w="6520" w:type="dxa"/>
            <w:gridSpan w:val="8"/>
          </w:tcPr>
          <w:p w14:paraId="2E0D2079" w14:textId="77777777" w:rsidR="00A46C36" w:rsidRDefault="00A46C36">
            <w:pPr>
              <w:tabs>
                <w:tab w:val="left" w:pos="993"/>
              </w:tabs>
              <w:spacing w:line="520" w:lineRule="exact"/>
              <w:rPr>
                <w:rFonts w:ascii="宋体" w:cs="宋体"/>
                <w:sz w:val="24"/>
                <w:szCs w:val="24"/>
              </w:rPr>
            </w:pPr>
          </w:p>
        </w:tc>
      </w:tr>
      <w:tr w:rsidR="00A46C36" w14:paraId="68936C43" w14:textId="77777777">
        <w:trPr>
          <w:cantSplit/>
        </w:trPr>
        <w:tc>
          <w:tcPr>
            <w:tcW w:w="2235" w:type="dxa"/>
            <w:vAlign w:val="center"/>
          </w:tcPr>
          <w:p w14:paraId="47ED2F29"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分支机构</w:t>
            </w:r>
          </w:p>
        </w:tc>
        <w:tc>
          <w:tcPr>
            <w:tcW w:w="6520" w:type="dxa"/>
            <w:gridSpan w:val="8"/>
          </w:tcPr>
          <w:p w14:paraId="713710FB" w14:textId="77777777" w:rsidR="00A46C36" w:rsidRDefault="00A46C36">
            <w:pPr>
              <w:tabs>
                <w:tab w:val="left" w:pos="993"/>
              </w:tabs>
              <w:spacing w:line="520" w:lineRule="exact"/>
              <w:rPr>
                <w:rFonts w:ascii="宋体" w:cs="宋体"/>
                <w:sz w:val="24"/>
                <w:szCs w:val="24"/>
              </w:rPr>
            </w:pPr>
          </w:p>
        </w:tc>
      </w:tr>
      <w:tr w:rsidR="00A46C36" w14:paraId="29A403A5" w14:textId="77777777">
        <w:trPr>
          <w:cantSplit/>
        </w:trPr>
        <w:tc>
          <w:tcPr>
            <w:tcW w:w="2235" w:type="dxa"/>
            <w:vAlign w:val="center"/>
          </w:tcPr>
          <w:p w14:paraId="7AAD2293"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当地代表处地址</w:t>
            </w:r>
          </w:p>
        </w:tc>
        <w:tc>
          <w:tcPr>
            <w:tcW w:w="6520" w:type="dxa"/>
            <w:gridSpan w:val="8"/>
          </w:tcPr>
          <w:p w14:paraId="5F14523E" w14:textId="77777777" w:rsidR="00A46C36" w:rsidRDefault="00A46C36">
            <w:pPr>
              <w:tabs>
                <w:tab w:val="left" w:pos="993"/>
              </w:tabs>
              <w:spacing w:line="520" w:lineRule="exact"/>
              <w:rPr>
                <w:rFonts w:ascii="宋体" w:cs="宋体"/>
                <w:sz w:val="24"/>
                <w:szCs w:val="24"/>
              </w:rPr>
            </w:pPr>
          </w:p>
        </w:tc>
      </w:tr>
      <w:tr w:rsidR="00A46C36" w14:paraId="3ED42688" w14:textId="77777777">
        <w:tc>
          <w:tcPr>
            <w:tcW w:w="2235" w:type="dxa"/>
            <w:vAlign w:val="center"/>
          </w:tcPr>
          <w:p w14:paraId="142C92BB"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电话</w:t>
            </w:r>
          </w:p>
        </w:tc>
        <w:tc>
          <w:tcPr>
            <w:tcW w:w="2408" w:type="dxa"/>
            <w:gridSpan w:val="3"/>
          </w:tcPr>
          <w:p w14:paraId="0D05D5D8" w14:textId="77777777" w:rsidR="00A46C36" w:rsidRDefault="00A46C36">
            <w:pPr>
              <w:tabs>
                <w:tab w:val="left" w:pos="993"/>
              </w:tabs>
              <w:spacing w:line="520" w:lineRule="exact"/>
              <w:rPr>
                <w:rFonts w:ascii="宋体" w:cs="宋体"/>
                <w:sz w:val="24"/>
                <w:szCs w:val="24"/>
              </w:rPr>
            </w:pPr>
          </w:p>
        </w:tc>
        <w:tc>
          <w:tcPr>
            <w:tcW w:w="1875" w:type="dxa"/>
            <w:gridSpan w:val="2"/>
          </w:tcPr>
          <w:p w14:paraId="33E98501"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联系人</w:t>
            </w:r>
          </w:p>
        </w:tc>
        <w:tc>
          <w:tcPr>
            <w:tcW w:w="2237" w:type="dxa"/>
            <w:gridSpan w:val="3"/>
          </w:tcPr>
          <w:p w14:paraId="20A0406C" w14:textId="77777777" w:rsidR="00A46C36" w:rsidRDefault="00A46C36">
            <w:pPr>
              <w:tabs>
                <w:tab w:val="left" w:pos="993"/>
              </w:tabs>
              <w:spacing w:line="520" w:lineRule="exact"/>
              <w:rPr>
                <w:rFonts w:ascii="宋体" w:cs="宋体"/>
                <w:sz w:val="24"/>
                <w:szCs w:val="24"/>
              </w:rPr>
            </w:pPr>
          </w:p>
        </w:tc>
      </w:tr>
      <w:tr w:rsidR="00A46C36" w14:paraId="0B5113BB" w14:textId="77777777">
        <w:tc>
          <w:tcPr>
            <w:tcW w:w="2235" w:type="dxa"/>
            <w:vAlign w:val="center"/>
          </w:tcPr>
          <w:p w14:paraId="6BD70B31"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传真</w:t>
            </w:r>
          </w:p>
        </w:tc>
        <w:tc>
          <w:tcPr>
            <w:tcW w:w="2408" w:type="dxa"/>
            <w:gridSpan w:val="3"/>
          </w:tcPr>
          <w:p w14:paraId="33D54432" w14:textId="77777777" w:rsidR="00A46C36" w:rsidRDefault="00A46C36">
            <w:pPr>
              <w:tabs>
                <w:tab w:val="left" w:pos="993"/>
              </w:tabs>
              <w:spacing w:line="520" w:lineRule="exact"/>
              <w:rPr>
                <w:rFonts w:ascii="宋体" w:cs="宋体"/>
                <w:sz w:val="24"/>
                <w:szCs w:val="24"/>
              </w:rPr>
            </w:pPr>
          </w:p>
        </w:tc>
        <w:tc>
          <w:tcPr>
            <w:tcW w:w="1875" w:type="dxa"/>
            <w:gridSpan w:val="2"/>
          </w:tcPr>
          <w:p w14:paraId="17A61380"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电子邮件</w:t>
            </w:r>
          </w:p>
        </w:tc>
        <w:tc>
          <w:tcPr>
            <w:tcW w:w="2237" w:type="dxa"/>
            <w:gridSpan w:val="3"/>
          </w:tcPr>
          <w:p w14:paraId="5946C71A" w14:textId="77777777" w:rsidR="00A46C36" w:rsidRDefault="00A46C36">
            <w:pPr>
              <w:tabs>
                <w:tab w:val="left" w:pos="993"/>
              </w:tabs>
              <w:spacing w:line="520" w:lineRule="exact"/>
              <w:rPr>
                <w:rFonts w:ascii="宋体" w:cs="宋体"/>
                <w:sz w:val="24"/>
                <w:szCs w:val="24"/>
              </w:rPr>
            </w:pPr>
          </w:p>
        </w:tc>
      </w:tr>
      <w:tr w:rsidR="00A46C36" w14:paraId="03E8C48B" w14:textId="77777777">
        <w:tc>
          <w:tcPr>
            <w:tcW w:w="2235" w:type="dxa"/>
            <w:vAlign w:val="center"/>
          </w:tcPr>
          <w:p w14:paraId="406E93E6"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注册地</w:t>
            </w:r>
          </w:p>
        </w:tc>
        <w:tc>
          <w:tcPr>
            <w:tcW w:w="2408" w:type="dxa"/>
            <w:gridSpan w:val="3"/>
          </w:tcPr>
          <w:p w14:paraId="6D2CA369" w14:textId="77777777" w:rsidR="00A46C36" w:rsidRDefault="00A46C36">
            <w:pPr>
              <w:tabs>
                <w:tab w:val="left" w:pos="993"/>
              </w:tabs>
              <w:spacing w:line="520" w:lineRule="exact"/>
              <w:rPr>
                <w:rFonts w:ascii="宋体" w:cs="宋体"/>
                <w:sz w:val="24"/>
                <w:szCs w:val="24"/>
              </w:rPr>
            </w:pPr>
          </w:p>
        </w:tc>
        <w:tc>
          <w:tcPr>
            <w:tcW w:w="1875" w:type="dxa"/>
            <w:gridSpan w:val="2"/>
          </w:tcPr>
          <w:p w14:paraId="6485F093"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注册年份</w:t>
            </w:r>
          </w:p>
        </w:tc>
        <w:tc>
          <w:tcPr>
            <w:tcW w:w="2237" w:type="dxa"/>
            <w:gridSpan w:val="3"/>
          </w:tcPr>
          <w:p w14:paraId="016B13F1" w14:textId="77777777" w:rsidR="00A46C36" w:rsidRDefault="00A46C36">
            <w:pPr>
              <w:tabs>
                <w:tab w:val="left" w:pos="993"/>
              </w:tabs>
              <w:spacing w:line="520" w:lineRule="exact"/>
              <w:rPr>
                <w:rFonts w:ascii="宋体" w:cs="宋体"/>
                <w:sz w:val="24"/>
                <w:szCs w:val="24"/>
              </w:rPr>
            </w:pPr>
          </w:p>
        </w:tc>
      </w:tr>
      <w:tr w:rsidR="00A46C36" w14:paraId="0AFE21A1" w14:textId="77777777">
        <w:trPr>
          <w:cantSplit/>
        </w:trPr>
        <w:tc>
          <w:tcPr>
            <w:tcW w:w="2235" w:type="dxa"/>
            <w:vAlign w:val="center"/>
          </w:tcPr>
          <w:p w14:paraId="13C8C09F"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资质等级</w:t>
            </w:r>
          </w:p>
        </w:tc>
        <w:tc>
          <w:tcPr>
            <w:tcW w:w="6520" w:type="dxa"/>
            <w:gridSpan w:val="8"/>
          </w:tcPr>
          <w:p w14:paraId="1792549C"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公司具备的相关资质等级及相应的证书号</w:t>
            </w:r>
          </w:p>
          <w:p w14:paraId="63C4ABC2"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（请附有关证书的复印件）</w:t>
            </w:r>
          </w:p>
        </w:tc>
      </w:tr>
      <w:tr w:rsidR="00A46C36" w14:paraId="77519F07" w14:textId="77777777">
        <w:trPr>
          <w:cantSplit/>
        </w:trPr>
        <w:tc>
          <w:tcPr>
            <w:tcW w:w="2235" w:type="dxa"/>
            <w:vAlign w:val="center"/>
          </w:tcPr>
          <w:p w14:paraId="525CD59C"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质量管理体系</w:t>
            </w:r>
          </w:p>
        </w:tc>
        <w:tc>
          <w:tcPr>
            <w:tcW w:w="6520" w:type="dxa"/>
            <w:gridSpan w:val="8"/>
          </w:tcPr>
          <w:p w14:paraId="4E7B9D62"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公司</w:t>
            </w:r>
            <w:r>
              <w:rPr>
                <w:rFonts w:ascii="宋体" w:hAnsi="宋体" w:cs="宋体"/>
                <w:sz w:val="24"/>
                <w:szCs w:val="24"/>
                <w:u w:val="single"/>
              </w:rPr>
              <w:t xml:space="preserve">   </w:t>
            </w:r>
            <w:r>
              <w:rPr>
                <w:rFonts w:ascii="宋体" w:hAnsi="宋体" w:cs="宋体" w:hint="eastAsia"/>
                <w:sz w:val="24"/>
                <w:szCs w:val="24"/>
                <w:u w:val="single"/>
              </w:rPr>
              <w:t>（是否通过，何种）</w:t>
            </w:r>
            <w:r>
              <w:rPr>
                <w:rFonts w:ascii="宋体" w:hAnsi="宋体" w:cs="宋体"/>
                <w:sz w:val="24"/>
                <w:szCs w:val="24"/>
                <w:u w:val="single"/>
              </w:rPr>
              <w:t xml:space="preserve">   </w:t>
            </w:r>
            <w:r>
              <w:rPr>
                <w:rFonts w:ascii="宋体" w:hAnsi="宋体" w:cs="宋体" w:hint="eastAsia"/>
                <w:sz w:val="24"/>
                <w:szCs w:val="24"/>
              </w:rPr>
              <w:t>质量保证体系认证（如通过请附相关在有效期内的证书复印件）</w:t>
            </w:r>
          </w:p>
        </w:tc>
      </w:tr>
      <w:tr w:rsidR="00A46C36" w14:paraId="746810A4" w14:textId="77777777">
        <w:trPr>
          <w:cantSplit/>
        </w:trPr>
        <w:tc>
          <w:tcPr>
            <w:tcW w:w="2235" w:type="dxa"/>
            <w:vAlign w:val="center"/>
          </w:tcPr>
          <w:p w14:paraId="114EB500"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项目负责人</w:t>
            </w:r>
          </w:p>
        </w:tc>
        <w:tc>
          <w:tcPr>
            <w:tcW w:w="1559" w:type="dxa"/>
            <w:gridSpan w:val="2"/>
          </w:tcPr>
          <w:p w14:paraId="13827261" w14:textId="77777777" w:rsidR="00A46C36" w:rsidRDefault="00A46C36">
            <w:pPr>
              <w:tabs>
                <w:tab w:val="left" w:pos="993"/>
              </w:tabs>
              <w:spacing w:line="520" w:lineRule="exact"/>
              <w:jc w:val="center"/>
              <w:rPr>
                <w:rFonts w:ascii="宋体" w:cs="宋体"/>
                <w:sz w:val="24"/>
                <w:szCs w:val="24"/>
              </w:rPr>
            </w:pPr>
          </w:p>
        </w:tc>
        <w:tc>
          <w:tcPr>
            <w:tcW w:w="1417" w:type="dxa"/>
            <w:gridSpan w:val="2"/>
          </w:tcPr>
          <w:p w14:paraId="0E6AC19E"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年龄</w:t>
            </w:r>
          </w:p>
        </w:tc>
        <w:tc>
          <w:tcPr>
            <w:tcW w:w="1466" w:type="dxa"/>
            <w:gridSpan w:val="2"/>
          </w:tcPr>
          <w:p w14:paraId="30927DBA" w14:textId="77777777" w:rsidR="00A46C36" w:rsidRDefault="00A46C36">
            <w:pPr>
              <w:tabs>
                <w:tab w:val="left" w:pos="993"/>
              </w:tabs>
              <w:spacing w:line="520" w:lineRule="exact"/>
              <w:jc w:val="center"/>
              <w:rPr>
                <w:rFonts w:ascii="宋体" w:cs="宋体"/>
                <w:sz w:val="24"/>
                <w:szCs w:val="24"/>
              </w:rPr>
            </w:pPr>
          </w:p>
        </w:tc>
        <w:tc>
          <w:tcPr>
            <w:tcW w:w="1320" w:type="dxa"/>
          </w:tcPr>
          <w:p w14:paraId="7EEE0C4D"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性别</w:t>
            </w:r>
          </w:p>
        </w:tc>
        <w:tc>
          <w:tcPr>
            <w:tcW w:w="758" w:type="dxa"/>
          </w:tcPr>
          <w:p w14:paraId="0D5AEDF9" w14:textId="77777777" w:rsidR="00A46C36" w:rsidRDefault="00A46C36">
            <w:pPr>
              <w:tabs>
                <w:tab w:val="left" w:pos="993"/>
              </w:tabs>
              <w:spacing w:line="520" w:lineRule="exact"/>
              <w:jc w:val="center"/>
              <w:rPr>
                <w:rFonts w:ascii="宋体" w:cs="宋体"/>
                <w:sz w:val="24"/>
                <w:szCs w:val="24"/>
              </w:rPr>
            </w:pPr>
          </w:p>
        </w:tc>
      </w:tr>
      <w:tr w:rsidR="00A46C36" w14:paraId="15860605" w14:textId="77777777">
        <w:trPr>
          <w:cantSplit/>
        </w:trPr>
        <w:tc>
          <w:tcPr>
            <w:tcW w:w="2235" w:type="dxa"/>
            <w:vAlign w:val="center"/>
          </w:tcPr>
          <w:p w14:paraId="575363B4"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职务职称</w:t>
            </w:r>
          </w:p>
        </w:tc>
        <w:tc>
          <w:tcPr>
            <w:tcW w:w="2976" w:type="dxa"/>
            <w:gridSpan w:val="4"/>
          </w:tcPr>
          <w:p w14:paraId="3524E19C" w14:textId="77777777" w:rsidR="00A46C36" w:rsidRDefault="00A46C36">
            <w:pPr>
              <w:tabs>
                <w:tab w:val="left" w:pos="993"/>
              </w:tabs>
              <w:spacing w:line="520" w:lineRule="exact"/>
              <w:rPr>
                <w:rFonts w:ascii="宋体" w:cs="宋体"/>
                <w:sz w:val="24"/>
                <w:szCs w:val="24"/>
              </w:rPr>
            </w:pPr>
          </w:p>
        </w:tc>
        <w:tc>
          <w:tcPr>
            <w:tcW w:w="1466" w:type="dxa"/>
            <w:gridSpan w:val="2"/>
          </w:tcPr>
          <w:p w14:paraId="62EFE2C1"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执业资格</w:t>
            </w:r>
          </w:p>
        </w:tc>
        <w:tc>
          <w:tcPr>
            <w:tcW w:w="2078" w:type="dxa"/>
            <w:gridSpan w:val="2"/>
          </w:tcPr>
          <w:p w14:paraId="27DAF216" w14:textId="77777777" w:rsidR="00A46C36" w:rsidRDefault="00A46C36">
            <w:pPr>
              <w:tabs>
                <w:tab w:val="left" w:pos="993"/>
              </w:tabs>
              <w:spacing w:line="520" w:lineRule="exact"/>
              <w:rPr>
                <w:rFonts w:ascii="宋体" w:cs="宋体"/>
                <w:sz w:val="24"/>
                <w:szCs w:val="24"/>
              </w:rPr>
            </w:pPr>
          </w:p>
        </w:tc>
      </w:tr>
      <w:tr w:rsidR="00A46C36" w14:paraId="1B4CB7F4" w14:textId="77777777">
        <w:trPr>
          <w:cantSplit/>
          <w:trHeight w:val="2780"/>
        </w:trPr>
        <w:tc>
          <w:tcPr>
            <w:tcW w:w="2235" w:type="dxa"/>
            <w:vAlign w:val="center"/>
          </w:tcPr>
          <w:p w14:paraId="51A1A0FE" w14:textId="77777777" w:rsidR="00A46C36" w:rsidRDefault="00000000">
            <w:pPr>
              <w:tabs>
                <w:tab w:val="left" w:pos="993"/>
              </w:tabs>
              <w:spacing w:line="520" w:lineRule="exact"/>
              <w:jc w:val="center"/>
              <w:rPr>
                <w:rFonts w:ascii="宋体" w:cs="宋体"/>
                <w:sz w:val="24"/>
                <w:szCs w:val="24"/>
              </w:rPr>
            </w:pPr>
            <w:r>
              <w:rPr>
                <w:rFonts w:ascii="宋体" w:hAnsi="宋体" w:cs="宋体" w:hint="eastAsia"/>
                <w:sz w:val="24"/>
                <w:szCs w:val="24"/>
              </w:rPr>
              <w:t>经营范围</w:t>
            </w:r>
          </w:p>
        </w:tc>
        <w:tc>
          <w:tcPr>
            <w:tcW w:w="6520" w:type="dxa"/>
            <w:gridSpan w:val="8"/>
          </w:tcPr>
          <w:p w14:paraId="40AA0C6F"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营业执照载明：</w:t>
            </w:r>
          </w:p>
          <w:p w14:paraId="56ABE832" w14:textId="77777777" w:rsidR="00A46C36" w:rsidRDefault="00000000">
            <w:pPr>
              <w:tabs>
                <w:tab w:val="left" w:pos="993"/>
              </w:tabs>
              <w:spacing w:line="520" w:lineRule="exact"/>
              <w:rPr>
                <w:rFonts w:ascii="宋体" w:cs="宋体"/>
                <w:sz w:val="24"/>
                <w:szCs w:val="24"/>
                <w:u w:val="single"/>
              </w:rPr>
            </w:pPr>
            <w:r>
              <w:rPr>
                <w:rFonts w:ascii="宋体" w:hAnsi="宋体" w:cs="宋体"/>
                <w:sz w:val="24"/>
                <w:szCs w:val="24"/>
              </w:rPr>
              <w:t>1.</w:t>
            </w:r>
            <w:r>
              <w:rPr>
                <w:rFonts w:ascii="宋体" w:hAnsi="宋体" w:cs="宋体"/>
                <w:sz w:val="24"/>
                <w:szCs w:val="24"/>
                <w:u w:val="single"/>
              </w:rPr>
              <w:t xml:space="preserve">                                               </w:t>
            </w:r>
          </w:p>
          <w:p w14:paraId="1BF7B942" w14:textId="77777777" w:rsidR="00A46C36" w:rsidRDefault="00000000">
            <w:pPr>
              <w:tabs>
                <w:tab w:val="left" w:pos="993"/>
              </w:tabs>
              <w:spacing w:line="520" w:lineRule="exact"/>
              <w:rPr>
                <w:rFonts w:ascii="宋体" w:cs="宋体"/>
                <w:sz w:val="24"/>
                <w:szCs w:val="24"/>
                <w:u w:val="single"/>
              </w:rPr>
            </w:pPr>
            <w:r>
              <w:rPr>
                <w:rFonts w:ascii="宋体" w:hAnsi="宋体" w:cs="宋体"/>
                <w:sz w:val="24"/>
                <w:szCs w:val="24"/>
              </w:rPr>
              <w:t>2.</w:t>
            </w:r>
            <w:r>
              <w:rPr>
                <w:rFonts w:ascii="宋体" w:hAnsi="宋体" w:cs="宋体"/>
                <w:sz w:val="24"/>
                <w:szCs w:val="24"/>
                <w:u w:val="single"/>
              </w:rPr>
              <w:t xml:space="preserve">                                               </w:t>
            </w:r>
          </w:p>
          <w:p w14:paraId="098ACC75" w14:textId="77777777" w:rsidR="00A46C36" w:rsidRDefault="00000000">
            <w:pPr>
              <w:tabs>
                <w:tab w:val="left" w:pos="993"/>
              </w:tabs>
              <w:spacing w:line="520" w:lineRule="exact"/>
              <w:rPr>
                <w:rFonts w:ascii="宋体" w:cs="宋体"/>
                <w:sz w:val="24"/>
                <w:szCs w:val="24"/>
                <w:u w:val="single"/>
              </w:rPr>
            </w:pPr>
            <w:r>
              <w:rPr>
                <w:rFonts w:ascii="宋体" w:hAnsi="宋体" w:cs="宋体"/>
                <w:sz w:val="24"/>
                <w:szCs w:val="24"/>
              </w:rPr>
              <w:t>3.</w:t>
            </w:r>
            <w:r>
              <w:rPr>
                <w:rFonts w:ascii="宋体" w:hAnsi="宋体" w:cs="宋体"/>
                <w:sz w:val="24"/>
                <w:szCs w:val="24"/>
                <w:u w:val="single"/>
              </w:rPr>
              <w:t xml:space="preserve">                                               </w:t>
            </w:r>
          </w:p>
          <w:p w14:paraId="2CD24FD0"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w:t>
            </w:r>
          </w:p>
        </w:tc>
      </w:tr>
      <w:tr w:rsidR="00A46C36" w14:paraId="0BD86C66" w14:textId="77777777">
        <w:trPr>
          <w:trHeight w:val="471"/>
        </w:trPr>
        <w:tc>
          <w:tcPr>
            <w:tcW w:w="2943" w:type="dxa"/>
            <w:gridSpan w:val="2"/>
            <w:vAlign w:val="center"/>
          </w:tcPr>
          <w:p w14:paraId="6939D9DD"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从事类似相关项目的经历及年数</w:t>
            </w:r>
          </w:p>
        </w:tc>
        <w:tc>
          <w:tcPr>
            <w:tcW w:w="5812" w:type="dxa"/>
            <w:gridSpan w:val="7"/>
          </w:tcPr>
          <w:p w14:paraId="6B67E566" w14:textId="77777777" w:rsidR="00A46C36" w:rsidRDefault="00A46C36">
            <w:pPr>
              <w:tabs>
                <w:tab w:val="left" w:pos="993"/>
              </w:tabs>
              <w:spacing w:line="520" w:lineRule="exact"/>
              <w:rPr>
                <w:rFonts w:ascii="宋体" w:cs="宋体"/>
                <w:sz w:val="24"/>
                <w:szCs w:val="24"/>
              </w:rPr>
            </w:pPr>
          </w:p>
        </w:tc>
      </w:tr>
      <w:tr w:rsidR="00A46C36" w14:paraId="07B80D2A" w14:textId="77777777">
        <w:trPr>
          <w:trHeight w:val="471"/>
        </w:trPr>
        <w:tc>
          <w:tcPr>
            <w:tcW w:w="2943" w:type="dxa"/>
            <w:gridSpan w:val="2"/>
            <w:vAlign w:val="center"/>
          </w:tcPr>
          <w:p w14:paraId="08C33FBA" w14:textId="77777777" w:rsidR="00A46C36" w:rsidRDefault="00000000">
            <w:pPr>
              <w:tabs>
                <w:tab w:val="left" w:pos="993"/>
              </w:tabs>
              <w:spacing w:line="520" w:lineRule="exact"/>
              <w:rPr>
                <w:rFonts w:ascii="宋体" w:cs="宋体"/>
                <w:sz w:val="24"/>
                <w:szCs w:val="24"/>
              </w:rPr>
            </w:pPr>
            <w:r>
              <w:rPr>
                <w:rFonts w:ascii="宋体" w:hAnsi="宋体" w:cs="宋体" w:hint="eastAsia"/>
                <w:sz w:val="24"/>
                <w:szCs w:val="24"/>
              </w:rPr>
              <w:t>其他认为有必要提供的内容，可自行添加</w:t>
            </w:r>
          </w:p>
        </w:tc>
        <w:tc>
          <w:tcPr>
            <w:tcW w:w="5812" w:type="dxa"/>
            <w:gridSpan w:val="7"/>
          </w:tcPr>
          <w:p w14:paraId="45707EAA" w14:textId="77777777" w:rsidR="00A46C36" w:rsidRDefault="00A46C36">
            <w:pPr>
              <w:tabs>
                <w:tab w:val="left" w:pos="993"/>
              </w:tabs>
              <w:spacing w:line="520" w:lineRule="exact"/>
              <w:rPr>
                <w:rFonts w:ascii="宋体" w:cs="宋体"/>
                <w:sz w:val="24"/>
                <w:szCs w:val="24"/>
              </w:rPr>
            </w:pPr>
          </w:p>
        </w:tc>
      </w:tr>
    </w:tbl>
    <w:p w14:paraId="3ADDA9B9" w14:textId="77777777" w:rsidR="00A46C36" w:rsidRDefault="00000000">
      <w:pPr>
        <w:snapToGrid w:val="0"/>
        <w:spacing w:line="520" w:lineRule="exact"/>
        <w:rPr>
          <w:rFonts w:ascii="宋体" w:cs="宋体"/>
          <w:bCs/>
          <w:sz w:val="24"/>
          <w:szCs w:val="24"/>
        </w:rPr>
      </w:pPr>
      <w:r>
        <w:rPr>
          <w:rFonts w:ascii="宋体" w:hAnsi="宋体" w:cs="宋体" w:hint="eastAsia"/>
          <w:sz w:val="24"/>
          <w:szCs w:val="24"/>
        </w:rPr>
        <w:t>竞争性磋商响应单位</w:t>
      </w:r>
      <w:r>
        <w:rPr>
          <w:rFonts w:ascii="宋体" w:hAnsi="宋体" w:cs="宋体" w:hint="eastAsia"/>
          <w:bCs/>
          <w:sz w:val="24"/>
          <w:szCs w:val="24"/>
        </w:rPr>
        <w:t>：（盖章）</w:t>
      </w:r>
      <w:r>
        <w:rPr>
          <w:rFonts w:ascii="宋体" w:hAnsi="宋体" w:cs="宋体"/>
          <w:bCs/>
          <w:sz w:val="24"/>
          <w:szCs w:val="24"/>
        </w:rPr>
        <w:t xml:space="preserve">             </w:t>
      </w:r>
    </w:p>
    <w:p w14:paraId="64C4F127" w14:textId="77777777" w:rsidR="00A46C36" w:rsidRDefault="00000000">
      <w:pPr>
        <w:snapToGrid w:val="0"/>
        <w:spacing w:line="520" w:lineRule="exact"/>
        <w:rPr>
          <w:rFonts w:ascii="宋体" w:cs="宋体"/>
          <w:bCs/>
          <w:sz w:val="24"/>
          <w:szCs w:val="24"/>
        </w:rPr>
      </w:pPr>
      <w:r>
        <w:rPr>
          <w:rFonts w:ascii="宋体" w:hAnsi="宋体" w:cs="宋体" w:hint="eastAsia"/>
          <w:bCs/>
          <w:sz w:val="24"/>
          <w:szCs w:val="24"/>
        </w:rPr>
        <w:t>法定代表人或被授权人（签字或盖章）：</w:t>
      </w:r>
      <w:r>
        <w:rPr>
          <w:rFonts w:ascii="宋体" w:hAnsi="宋体" w:cs="宋体"/>
          <w:bCs/>
          <w:sz w:val="24"/>
          <w:szCs w:val="24"/>
        </w:rPr>
        <w:t xml:space="preserve">  </w:t>
      </w:r>
    </w:p>
    <w:p w14:paraId="726441ED" w14:textId="77777777" w:rsidR="00A46C36" w:rsidRDefault="00000000">
      <w:pPr>
        <w:snapToGrid w:val="0"/>
        <w:spacing w:line="520" w:lineRule="exact"/>
        <w:rPr>
          <w:rFonts w:ascii="宋体" w:cs="宋体"/>
          <w:bCs/>
          <w:sz w:val="24"/>
          <w:szCs w:val="24"/>
        </w:rPr>
      </w:pPr>
      <w:r>
        <w:rPr>
          <w:rFonts w:ascii="宋体" w:hAnsi="宋体" w:cs="宋体" w:hint="eastAsia"/>
          <w:bCs/>
          <w:sz w:val="24"/>
          <w:szCs w:val="24"/>
        </w:rPr>
        <w:t>日期：</w:t>
      </w:r>
    </w:p>
    <w:p w14:paraId="0B421C5C" w14:textId="77777777" w:rsidR="00A46C36" w:rsidRDefault="00000000">
      <w:pPr>
        <w:adjustRightInd w:val="0"/>
        <w:snapToGrid w:val="0"/>
        <w:spacing w:line="500" w:lineRule="exact"/>
        <w:jc w:val="center"/>
        <w:rPr>
          <w:rFonts w:ascii="宋体" w:cs="宋体"/>
          <w:b/>
          <w:bCs/>
          <w:sz w:val="28"/>
          <w:szCs w:val="28"/>
        </w:rPr>
      </w:pPr>
      <w:r>
        <w:rPr>
          <w:rFonts w:ascii="宋体" w:hAnsi="宋体" w:cs="宋体"/>
          <w:b/>
          <w:bCs/>
          <w:sz w:val="28"/>
          <w:szCs w:val="28"/>
        </w:rPr>
        <w:lastRenderedPageBreak/>
        <w:t>7</w:t>
      </w:r>
      <w:r>
        <w:rPr>
          <w:rFonts w:ascii="宋体" w:hAnsi="宋体" w:cs="宋体" w:hint="eastAsia"/>
          <w:b/>
          <w:bCs/>
          <w:sz w:val="28"/>
          <w:szCs w:val="28"/>
        </w:rPr>
        <w:t>、</w:t>
      </w:r>
      <w:r>
        <w:rPr>
          <w:rFonts w:ascii="宋体" w:hAnsi="宋体" w:cs="宋体" w:hint="eastAsia"/>
          <w:b/>
          <w:sz w:val="28"/>
          <w:szCs w:val="28"/>
        </w:rPr>
        <w:t>磋商响应报价总表</w:t>
      </w:r>
      <w:r>
        <w:rPr>
          <w:rStyle w:val="20"/>
          <w:rFonts w:ascii="宋体" w:eastAsia="宋体" w:hAnsi="宋体"/>
          <w:b w:val="0"/>
          <w:sz w:val="28"/>
          <w:szCs w:val="28"/>
        </w:rPr>
        <w:t xml:space="preserve"> </w:t>
      </w:r>
    </w:p>
    <w:p w14:paraId="0246A142" w14:textId="6C81CDE8" w:rsidR="00A46C36" w:rsidRDefault="009022DA">
      <w:pPr>
        <w:pStyle w:val="29"/>
        <w:spacing w:line="360" w:lineRule="auto"/>
        <w:rPr>
          <w:rFonts w:hAnsi="宋体" w:cs="宋体" w:hint="eastAsia"/>
          <w:sz w:val="24"/>
        </w:rPr>
      </w:pPr>
      <w:r>
        <w:rPr>
          <w:rFonts w:hAnsi="宋体" w:cs="宋体" w:hint="eastAsia"/>
          <w:sz w:val="24"/>
          <w:u w:val="single"/>
        </w:rPr>
        <w:t>南通市文化广电和旅游局：</w:t>
      </w:r>
      <w:r>
        <w:rPr>
          <w:rFonts w:hAnsi="宋体" w:cs="宋体"/>
          <w:sz w:val="24"/>
        </w:rPr>
        <w:t xml:space="preserve"> </w:t>
      </w:r>
    </w:p>
    <w:p w14:paraId="6AA51E6A" w14:textId="26184A19" w:rsidR="00A46C36" w:rsidRDefault="00000000">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sidR="00AD2B1C">
        <w:rPr>
          <w:rFonts w:ascii="宋体" w:hAnsi="宋体" w:hint="eastAsia"/>
          <w:sz w:val="24"/>
          <w:szCs w:val="24"/>
        </w:rPr>
        <w:t>“</w:t>
      </w:r>
      <w:r w:rsidR="00D57670">
        <w:rPr>
          <w:rFonts w:ascii="宋体" w:hAnsi="宋体" w:hint="eastAsia"/>
          <w:sz w:val="24"/>
          <w:szCs w:val="24"/>
        </w:rPr>
        <w:t>跟着苏超游南通”文旅宣传营销项目</w:t>
      </w:r>
      <w:r>
        <w:rPr>
          <w:rFonts w:ascii="宋体" w:hAnsi="宋体" w:hint="eastAsia"/>
          <w:sz w:val="24"/>
          <w:szCs w:val="24"/>
        </w:rPr>
        <w:t>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14:paraId="5B8CC69D" w14:textId="77777777" w:rsidR="00A46C36" w:rsidRDefault="00000000">
      <w:pPr>
        <w:spacing w:line="360" w:lineRule="auto"/>
        <w:jc w:val="left"/>
        <w:rPr>
          <w:rFonts w:ascii="宋体" w:hAnsi="宋体" w:hint="eastAsia"/>
          <w:sz w:val="24"/>
          <w:szCs w:val="24"/>
        </w:rPr>
      </w:pPr>
      <w:r>
        <w:rPr>
          <w:rFonts w:ascii="宋体" w:hAnsi="宋体" w:hint="eastAsia"/>
          <w:sz w:val="24"/>
          <w:szCs w:val="24"/>
        </w:rPr>
        <w:t>磋商报价总计（首次）：¥</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42AC5A6A" w14:textId="77777777" w:rsidR="00A46C36" w:rsidRDefault="00000000">
      <w:pPr>
        <w:spacing w:line="360" w:lineRule="auto"/>
        <w:jc w:val="left"/>
        <w:rPr>
          <w:rFonts w:ascii="宋体" w:hAnsi="宋体" w:cs="宋体" w:hint="eastAsia"/>
          <w:sz w:val="24"/>
          <w:szCs w:val="24"/>
        </w:rPr>
      </w:pPr>
      <w:r>
        <w:rPr>
          <w:rFonts w:ascii="宋体" w:hAnsi="宋体" w:hint="eastAsia"/>
          <w:sz w:val="24"/>
          <w:szCs w:val="24"/>
        </w:rPr>
        <w:t>现场第二次报价（最终）</w:t>
      </w:r>
      <w:r>
        <w:rPr>
          <w:rFonts w:ascii="宋体" w:hAnsi="宋体" w:cs="宋体" w:hint="eastAsia"/>
          <w:sz w:val="24"/>
          <w:szCs w:val="24"/>
        </w:rPr>
        <w:t>：</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69156521" w14:textId="77777777" w:rsidR="00A46C36" w:rsidRDefault="00000000">
      <w:pPr>
        <w:snapToGrid w:val="0"/>
        <w:spacing w:line="360" w:lineRule="auto"/>
        <w:ind w:firstLineChars="206" w:firstLine="496"/>
        <w:rPr>
          <w:rFonts w:ascii="宋体" w:hAnsi="宋体" w:cs="宋体" w:hint="eastAsia"/>
          <w:b/>
          <w:sz w:val="24"/>
          <w:szCs w:val="24"/>
        </w:rPr>
      </w:pPr>
      <w:r>
        <w:rPr>
          <w:rFonts w:ascii="宋体" w:hAnsi="宋体" w:cs="宋体" w:hint="eastAsia"/>
          <w:b/>
          <w:sz w:val="24"/>
          <w:szCs w:val="24"/>
        </w:rPr>
        <w:t>注：第二次报价即最终报价将在开标现场填写，响应文件密封提交时只需填写磋商报价总计（首次）。且第二次（最终）报价时，磋商响应报价明细表按同比例下浮。</w:t>
      </w:r>
    </w:p>
    <w:p w14:paraId="74D58DE8" w14:textId="77777777" w:rsidR="00A46C36" w:rsidRDefault="00000000">
      <w:pPr>
        <w:spacing w:line="360" w:lineRule="auto"/>
        <w:ind w:firstLineChars="200" w:firstLine="480"/>
        <w:jc w:val="left"/>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14:paraId="3FB20534" w14:textId="77777777" w:rsidR="00A46C36" w:rsidRDefault="0000000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14:paraId="2B7E628D" w14:textId="77777777" w:rsidR="00A46C36" w:rsidRDefault="00000000">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14:paraId="2A9779B7" w14:textId="77777777" w:rsidR="00A46C36"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14:paraId="102527B1" w14:textId="77777777" w:rsidR="00A46C36"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14:paraId="7C706C57" w14:textId="77777777" w:rsidR="00A46C36" w:rsidRDefault="00000000">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14:paraId="7FF94AE6" w14:textId="77777777" w:rsidR="00A46C36" w:rsidRDefault="00000000">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14:paraId="19BB5F28" w14:textId="77777777" w:rsidR="00A46C36" w:rsidRDefault="00A46C36">
      <w:pPr>
        <w:pStyle w:val="29"/>
        <w:tabs>
          <w:tab w:val="left" w:pos="5665"/>
          <w:tab w:val="right" w:pos="8360"/>
        </w:tabs>
        <w:spacing w:line="360" w:lineRule="auto"/>
        <w:ind w:right="42" w:firstLineChars="650" w:firstLine="1560"/>
        <w:rPr>
          <w:rFonts w:hAnsi="宋体" w:cs="宋体" w:hint="eastAsia"/>
          <w:sz w:val="24"/>
        </w:rPr>
      </w:pPr>
    </w:p>
    <w:p w14:paraId="443E2FE9" w14:textId="77777777" w:rsidR="00A46C36" w:rsidRDefault="00000000">
      <w:pPr>
        <w:pStyle w:val="29"/>
        <w:tabs>
          <w:tab w:val="left" w:pos="5665"/>
          <w:tab w:val="right" w:pos="8360"/>
        </w:tabs>
        <w:spacing w:line="360" w:lineRule="auto"/>
        <w:ind w:right="42" w:firstLineChars="200" w:firstLine="480"/>
        <w:jc w:val="left"/>
        <w:rPr>
          <w:rFonts w:hAnsi="宋体" w:cs="宋体" w:hint="eastAsia"/>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14:paraId="20C0E832" w14:textId="77777777" w:rsidR="00A46C36" w:rsidRDefault="00A46C36">
      <w:pPr>
        <w:pStyle w:val="29"/>
        <w:tabs>
          <w:tab w:val="left" w:pos="5665"/>
          <w:tab w:val="right" w:pos="8360"/>
        </w:tabs>
        <w:spacing w:line="360" w:lineRule="auto"/>
        <w:ind w:right="42"/>
        <w:rPr>
          <w:rFonts w:hAnsi="宋体" w:cs="宋体" w:hint="eastAsia"/>
          <w:sz w:val="24"/>
          <w:u w:val="single"/>
        </w:rPr>
      </w:pPr>
    </w:p>
    <w:p w14:paraId="239884E2" w14:textId="77777777" w:rsidR="00A46C36" w:rsidRDefault="00000000">
      <w:pPr>
        <w:pStyle w:val="29"/>
        <w:tabs>
          <w:tab w:val="left" w:pos="5665"/>
          <w:tab w:val="right" w:pos="8360"/>
        </w:tabs>
        <w:spacing w:line="360" w:lineRule="auto"/>
        <w:ind w:right="42" w:firstLineChars="200" w:firstLine="480"/>
        <w:rPr>
          <w:rFonts w:hAnsi="宋体" w:cs="宋体" w:hint="eastAsia"/>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14:paraId="2D2E86DA" w14:textId="77777777" w:rsidR="00A46C36" w:rsidRDefault="00A46C36">
      <w:pPr>
        <w:pStyle w:val="29"/>
        <w:tabs>
          <w:tab w:val="left" w:pos="5665"/>
          <w:tab w:val="right" w:pos="8360"/>
        </w:tabs>
        <w:spacing w:line="360" w:lineRule="auto"/>
        <w:ind w:right="42"/>
        <w:rPr>
          <w:rFonts w:hAnsi="宋体" w:cs="宋体" w:hint="eastAsia"/>
          <w:sz w:val="24"/>
        </w:rPr>
      </w:pPr>
    </w:p>
    <w:p w14:paraId="6CF82E3D" w14:textId="77777777" w:rsidR="00A46C36" w:rsidRDefault="00000000">
      <w:pPr>
        <w:pStyle w:val="29"/>
        <w:tabs>
          <w:tab w:val="left" w:pos="5665"/>
          <w:tab w:val="right" w:pos="8360"/>
        </w:tabs>
        <w:spacing w:line="360" w:lineRule="auto"/>
        <w:ind w:right="42" w:firstLineChars="200" w:firstLine="480"/>
        <w:jc w:val="left"/>
        <w:rPr>
          <w:rFonts w:hAnsi="宋体" w:cs="宋体" w:hint="eastAsia"/>
          <w:szCs w:val="28"/>
          <w:u w:val="single"/>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14:paraId="0812BA39" w14:textId="77777777" w:rsidR="00A46C36" w:rsidRDefault="00A46C36">
      <w:pPr>
        <w:pStyle w:val="29"/>
        <w:tabs>
          <w:tab w:val="left" w:pos="5665"/>
          <w:tab w:val="right" w:pos="8360"/>
        </w:tabs>
        <w:spacing w:line="360" w:lineRule="auto"/>
        <w:ind w:right="42" w:firstLineChars="200" w:firstLine="560"/>
        <w:jc w:val="left"/>
        <w:rPr>
          <w:rFonts w:hAnsi="宋体" w:cs="宋体" w:hint="eastAsia"/>
          <w:szCs w:val="28"/>
          <w:u w:val="single"/>
        </w:rPr>
      </w:pPr>
    </w:p>
    <w:p w14:paraId="517ECB16" w14:textId="77777777" w:rsidR="00A46C36" w:rsidRDefault="00A46C36">
      <w:pPr>
        <w:pStyle w:val="29"/>
        <w:tabs>
          <w:tab w:val="left" w:pos="5665"/>
          <w:tab w:val="right" w:pos="8360"/>
        </w:tabs>
        <w:spacing w:line="360" w:lineRule="auto"/>
        <w:ind w:right="42" w:firstLineChars="200" w:firstLine="560"/>
        <w:jc w:val="left"/>
        <w:rPr>
          <w:rFonts w:hAnsi="宋体" w:cs="宋体" w:hint="eastAsia"/>
          <w:szCs w:val="28"/>
          <w:u w:val="single"/>
        </w:rPr>
      </w:pPr>
    </w:p>
    <w:p w14:paraId="0841F58B" w14:textId="77777777" w:rsidR="00A46C36" w:rsidRDefault="00A46C36">
      <w:pPr>
        <w:pStyle w:val="29"/>
        <w:tabs>
          <w:tab w:val="left" w:pos="5665"/>
          <w:tab w:val="right" w:pos="8360"/>
        </w:tabs>
        <w:spacing w:line="360" w:lineRule="auto"/>
        <w:ind w:right="42" w:firstLineChars="200" w:firstLine="560"/>
        <w:jc w:val="left"/>
        <w:rPr>
          <w:rFonts w:hAnsi="宋体" w:cs="宋体" w:hint="eastAsia"/>
          <w:szCs w:val="28"/>
          <w:u w:val="single"/>
        </w:rPr>
      </w:pPr>
    </w:p>
    <w:p w14:paraId="65759436" w14:textId="77777777" w:rsidR="00A46C36" w:rsidRDefault="00A46C36">
      <w:pPr>
        <w:pStyle w:val="29"/>
        <w:tabs>
          <w:tab w:val="left" w:pos="5665"/>
          <w:tab w:val="right" w:pos="8360"/>
        </w:tabs>
        <w:spacing w:line="360" w:lineRule="auto"/>
        <w:ind w:right="42" w:firstLineChars="200" w:firstLine="560"/>
        <w:jc w:val="left"/>
        <w:rPr>
          <w:rFonts w:hAnsi="宋体" w:cs="宋体" w:hint="eastAsia"/>
          <w:szCs w:val="28"/>
          <w:u w:val="single"/>
        </w:rPr>
      </w:pPr>
    </w:p>
    <w:p w14:paraId="6AC3B6BA" w14:textId="77777777" w:rsidR="00A46C36" w:rsidRDefault="00000000">
      <w:pPr>
        <w:spacing w:line="360" w:lineRule="auto"/>
        <w:jc w:val="center"/>
        <w:rPr>
          <w:rFonts w:ascii="宋体" w:hAnsi="宋体" w:cs="宋体" w:hint="eastAsia"/>
          <w:b/>
          <w:sz w:val="28"/>
          <w:szCs w:val="28"/>
        </w:rPr>
      </w:pPr>
      <w:r>
        <w:rPr>
          <w:rFonts w:ascii="宋体" w:hAnsi="宋体" w:cs="宋体"/>
          <w:b/>
          <w:sz w:val="28"/>
          <w:szCs w:val="28"/>
        </w:rPr>
        <w:t>8</w:t>
      </w:r>
      <w:r>
        <w:rPr>
          <w:rFonts w:ascii="宋体" w:hAnsi="宋体" w:cs="宋体" w:hint="eastAsia"/>
          <w:b/>
          <w:sz w:val="28"/>
          <w:szCs w:val="28"/>
        </w:rPr>
        <w:t>、磋商响应报价明细表（格式自拟）</w:t>
      </w:r>
    </w:p>
    <w:p w14:paraId="7145F8F9" w14:textId="77777777" w:rsidR="00A46C36" w:rsidRDefault="00A46C36">
      <w:pPr>
        <w:spacing w:line="360" w:lineRule="auto"/>
        <w:ind w:firstLineChars="550" w:firstLine="1320"/>
        <w:jc w:val="center"/>
        <w:rPr>
          <w:rFonts w:hAnsi="宋体" w:cs="宋体" w:hint="eastAsia"/>
          <w:sz w:val="24"/>
        </w:rPr>
      </w:pPr>
    </w:p>
    <w:p w14:paraId="246D6EE1"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1543827C"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59F1933B"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23AA2384"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512133B4"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01C95570"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23DF6362" w14:textId="77777777" w:rsidR="00A46C36" w:rsidRDefault="00000000">
      <w:pPr>
        <w:pStyle w:val="29"/>
        <w:tabs>
          <w:tab w:val="left" w:pos="5665"/>
          <w:tab w:val="right" w:pos="8360"/>
        </w:tabs>
        <w:spacing w:line="360" w:lineRule="auto"/>
        <w:ind w:right="42" w:firstLineChars="200" w:firstLine="482"/>
        <w:jc w:val="center"/>
        <w:rPr>
          <w:rFonts w:cs="宋体"/>
          <w:b/>
          <w:bCs/>
          <w:kern w:val="0"/>
          <w:sz w:val="24"/>
        </w:rPr>
      </w:pPr>
      <w:r>
        <w:rPr>
          <w:rFonts w:hAnsi="宋体" w:cs="宋体" w:hint="eastAsia"/>
          <w:b/>
          <w:bCs/>
          <w:kern w:val="0"/>
          <w:sz w:val="24"/>
        </w:rPr>
        <w:t>．．．．．．正文结束．．．．．．</w:t>
      </w:r>
    </w:p>
    <w:p w14:paraId="4BF47B33"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7D2720C6"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p w14:paraId="6121568C" w14:textId="77777777" w:rsidR="00A46C36" w:rsidRDefault="00A46C36">
      <w:pPr>
        <w:pStyle w:val="29"/>
        <w:tabs>
          <w:tab w:val="left" w:pos="5665"/>
          <w:tab w:val="right" w:pos="8360"/>
        </w:tabs>
        <w:spacing w:line="360" w:lineRule="auto"/>
        <w:ind w:right="42" w:firstLineChars="200" w:firstLine="482"/>
        <w:jc w:val="left"/>
        <w:rPr>
          <w:rFonts w:cs="宋体"/>
          <w:b/>
          <w:bCs/>
          <w:kern w:val="0"/>
          <w:sz w:val="24"/>
        </w:rPr>
      </w:pPr>
    </w:p>
    <w:sectPr w:rsidR="00A46C36">
      <w:headerReference w:type="default" r:id="rId12"/>
      <w:footerReference w:type="default" r:id="rId13"/>
      <w:headerReference w:type="first" r:id="rId14"/>
      <w:footerReference w:type="firs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A1751" w14:textId="77777777" w:rsidR="002438DC" w:rsidRDefault="002438DC">
      <w:r>
        <w:separator/>
      </w:r>
    </w:p>
  </w:endnote>
  <w:endnote w:type="continuationSeparator" w:id="0">
    <w:p w14:paraId="34EE4F54" w14:textId="77777777" w:rsidR="002438DC" w:rsidRDefault="0024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Arial Unicode MS">
    <w:altName w:val="Arial"/>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EA73" w14:textId="77777777" w:rsidR="00A46C36"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3D9A234E" w14:textId="77777777" w:rsidR="00A46C36" w:rsidRDefault="00A46C36">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44DF" w14:textId="77777777" w:rsidR="00A46C36" w:rsidRDefault="00000000">
    <w:pPr>
      <w:pStyle w:val="afa"/>
      <w:jc w:val="center"/>
    </w:pPr>
    <w:r>
      <w:rPr>
        <w:noProof/>
      </w:rPr>
      <mc:AlternateContent>
        <mc:Choice Requires="wps">
          <w:drawing>
            <wp:anchor distT="0" distB="0" distL="114300" distR="114300" simplePos="0" relativeHeight="251659264" behindDoc="0" locked="0" layoutInCell="1" allowOverlap="1" wp14:anchorId="1067A8DA" wp14:editId="73C57488">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332BBE91" w14:textId="77777777" w:rsidR="00A46C36"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- 9 -</w:t>
                          </w:r>
                          <w:r>
                            <w:rPr>
                              <w:b/>
                              <w:bCs/>
                            </w:rPr>
                            <w:fldChar w:fldCharType="end"/>
                          </w:r>
                        </w:p>
                      </w:txbxContent>
                    </wps:txbx>
                    <wps:bodyPr wrap="none" lIns="0" tIns="0" rIns="0" bIns="0" upright="1">
                      <a:spAutoFit/>
                    </wps:bodyPr>
                  </wps:wsp>
                </a:graphicData>
              </a:graphic>
            </wp:anchor>
          </w:drawing>
        </mc:Choice>
        <mc:Fallback>
          <w:pict>
            <v:shapetype w14:anchorId="1067A8DA" id="_x0000_t202" coordsize="21600,21600" o:spt="202" path="m,l,21600r21600,l21600,xe">
              <v:stroke joinstyle="miter"/>
              <v:path gradientshapeok="t" o:connecttype="rect"/>
            </v:shapetype>
            <v:shape id="文本框 2" o:spid="_x0000_s1026" type="#_x0000_t202" style="position:absolute;left:0;text-align:left;margin-left:0;margin-top:0;width:19.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" filled="f" stroked="f">
              <v:textbox style="mso-fit-shape-to-text:t" inset="0,0,0,0">
                <w:txbxContent>
                  <w:p w14:paraId="332BBE91" w14:textId="77777777" w:rsidR="00A46C36"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- 9 -</w:t>
                    </w:r>
                    <w:r>
                      <w:rPr>
                        <w:b/>
                        <w:bCs/>
                      </w:rPr>
                      <w:fldChar w:fldCharType="end"/>
                    </w:r>
                  </w:p>
                </w:txbxContent>
              </v:textbox>
              <w10:wrap anchorx="margin"/>
            </v:shape>
          </w:pict>
        </mc:Fallback>
      </mc:AlternateContent>
    </w:r>
  </w:p>
  <w:p w14:paraId="4E5E0151" w14:textId="77777777" w:rsidR="00A46C36" w:rsidRDefault="00A46C36">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9FAF" w14:textId="77777777" w:rsidR="00A46C36" w:rsidRDefault="00000000">
    <w:pPr>
      <w:pStyle w:val="afa"/>
      <w:jc w:val="center"/>
    </w:pPr>
    <w:r>
      <w:rPr>
        <w:noProof/>
      </w:rPr>
      <mc:AlternateContent>
        <mc:Choice Requires="wps">
          <w:drawing>
            <wp:anchor distT="0" distB="0" distL="114300" distR="114300" simplePos="0" relativeHeight="251660288" behindDoc="0" locked="0" layoutInCell="1" allowOverlap="1" wp14:anchorId="79146E3A" wp14:editId="1FD5ABC5">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50D6C7B0" w14:textId="77777777" w:rsidR="00A46C36" w:rsidRDefault="00000000">
                          <w:pPr>
                            <w:pStyle w:val="afa"/>
                            <w:jc w:val="center"/>
                          </w:pPr>
                          <w:r>
                            <w:fldChar w:fldCharType="begin"/>
                          </w:r>
                          <w:r>
                            <w:instrText>PAGE   \* MERGEFORMAT</w:instrText>
                          </w:r>
                          <w:r>
                            <w:fldChar w:fldCharType="separate"/>
                          </w:r>
                          <w:r>
                            <w:rPr>
                              <w:lang w:val="zh-CN"/>
                            </w:rPr>
                            <w:t>36</w:t>
                          </w:r>
                          <w:r>
                            <w:rPr>
                              <w:lang w:val="zh-CN"/>
                            </w:rPr>
                            <w:fldChar w:fldCharType="end"/>
                          </w:r>
                        </w:p>
                      </w:txbxContent>
                    </wps:txbx>
                    <wps:bodyPr wrap="none" lIns="0" tIns="0" rIns="0" bIns="0" upright="1">
                      <a:spAutoFit/>
                    </wps:bodyPr>
                  </wps:wsp>
                </a:graphicData>
              </a:graphic>
            </wp:anchor>
          </w:drawing>
        </mc:Choice>
        <mc:Fallback>
          <w:pict>
            <v:shapetype w14:anchorId="79146E3A" id="_x0000_t202" coordsize="21600,21600" o:spt="202" path="m,l,21600r21600,l21600,xe">
              <v:stroke joinstyle="miter"/>
              <v:path gradientshapeok="t" o:connecttype="rect"/>
            </v:shapetype>
            <v:shape id="文本框 3"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" filled="f" stroked="f">
              <v:textbox style="mso-fit-shape-to-text:t" inset="0,0,0,0">
                <w:txbxContent>
                  <w:p w14:paraId="50D6C7B0" w14:textId="77777777" w:rsidR="00A46C36" w:rsidRDefault="00000000">
                    <w:pPr>
                      <w:pStyle w:val="afa"/>
                      <w:jc w:val="center"/>
                    </w:pPr>
                    <w:r>
                      <w:fldChar w:fldCharType="begin"/>
                    </w:r>
                    <w:r>
                      <w:instrText>PAGE   \* MERGEFORMAT</w:instrText>
                    </w:r>
                    <w:r>
                      <w:fldChar w:fldCharType="separate"/>
                    </w:r>
                    <w:r>
                      <w:rPr>
                        <w:lang w:val="zh-CN"/>
                      </w:rPr>
                      <w:t>36</w:t>
                    </w:r>
                    <w:r>
                      <w:rPr>
                        <w:lang w:val="zh-CN"/>
                      </w:rPr>
                      <w:fldChar w:fldCharType="end"/>
                    </w:r>
                  </w:p>
                </w:txbxContent>
              </v:textbox>
              <w10:wrap anchorx="margin"/>
            </v:shape>
          </w:pict>
        </mc:Fallback>
      </mc:AlternateContent>
    </w:r>
  </w:p>
  <w:p w14:paraId="10CACEC6" w14:textId="77777777" w:rsidR="00A46C36" w:rsidRDefault="00A46C36">
    <w:pPr>
      <w:pStyle w:val="afa"/>
      <w:wordWrap w:val="0"/>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319A" w14:textId="77777777" w:rsidR="00A46C36" w:rsidRDefault="00000000">
    <w:pPr>
      <w:pStyle w:val="18"/>
      <w:jc w:val="center"/>
      <w:rPr>
        <w:rStyle w:val="NormalCharacter"/>
      </w:rPr>
    </w:pPr>
    <w:r>
      <w:rPr>
        <w:noProof/>
      </w:rPr>
      <mc:AlternateContent>
        <mc:Choice Requires="wps">
          <w:drawing>
            <wp:anchor distT="0" distB="0" distL="114300" distR="114300" simplePos="0" relativeHeight="251661312" behindDoc="0" locked="0" layoutInCell="1" allowOverlap="1" wp14:anchorId="632B726A" wp14:editId="14D14226">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4F25642D" w14:textId="77777777" w:rsidR="00A46C3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2B726A"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" filled="f" stroked="f" strokeweight=".5pt">
              <v:textbox style="mso-fit-shape-to-text:t" inset="0,0,0,0">
                <w:txbxContent>
                  <w:p w14:paraId="4F25642D" w14:textId="77777777" w:rsidR="00A46C3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v:textbox>
              <w10:wrap anchorx="margin"/>
            </v:shape>
          </w:pict>
        </mc:Fallback>
      </mc:AlternateContent>
    </w:r>
  </w:p>
  <w:p w14:paraId="2BE7A4AF" w14:textId="77777777" w:rsidR="00A46C36" w:rsidRDefault="00A46C36">
    <w:pPr>
      <w:pStyle w:val="18"/>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8C10" w14:textId="77777777" w:rsidR="00A46C36" w:rsidRDefault="00000000">
    <w:pPr>
      <w:pStyle w:val="18"/>
      <w:jc w:val="center"/>
      <w:rPr>
        <w:rStyle w:val="NormalCharacter"/>
      </w:rPr>
    </w:pPr>
    <w:r>
      <w:rPr>
        <w:noProof/>
      </w:rPr>
      <mc:AlternateContent>
        <mc:Choice Requires="wps">
          <w:drawing>
            <wp:anchor distT="0" distB="0" distL="114300" distR="114300" simplePos="0" relativeHeight="251662336" behindDoc="0" locked="0" layoutInCell="1" allowOverlap="1" wp14:anchorId="3AE36606" wp14:editId="40CDD330">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1F3A83" w14:textId="77777777" w:rsidR="00A46C3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E36606" id="_x0000_t202" coordsize="21600,21600" o:spt="202" path="m,l,21600r21600,l21600,xe">
              <v:stroke joinstyle="miter"/>
              <v:path gradientshapeok="t" o:connecttype="rect"/>
            </v:shapetype>
            <v:shape 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381F3A83" w14:textId="77777777" w:rsidR="00A46C3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mc:Fallback>
      </mc:AlternateContent>
    </w:r>
  </w:p>
  <w:p w14:paraId="20FF13DC" w14:textId="77777777" w:rsidR="00A46C36" w:rsidRDefault="00A46C36">
    <w:pPr>
      <w:pStyle w:val="18"/>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097CB" w14:textId="77777777" w:rsidR="002438DC" w:rsidRDefault="002438DC">
      <w:r>
        <w:separator/>
      </w:r>
    </w:p>
  </w:footnote>
  <w:footnote w:type="continuationSeparator" w:id="0">
    <w:p w14:paraId="626C2FB6" w14:textId="77777777" w:rsidR="002438DC" w:rsidRDefault="0024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991F" w14:textId="77777777" w:rsidR="00A46C36" w:rsidRDefault="00A46C36">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F740" w14:textId="77777777" w:rsidR="00A46C36" w:rsidRDefault="00A46C36">
    <w:pPr>
      <w:pStyle w:val="19"/>
      <w:pBdr>
        <w:bottom w:val="none" w:sz="0" w:space="1" w:color="auto"/>
      </w:pBdr>
      <w:jc w:val="both"/>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0C3E" w14:textId="77777777" w:rsidR="00A46C36" w:rsidRDefault="00000000">
    <w:pPr>
      <w:pStyle w:val="19"/>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C9BC08"/>
    <w:multiLevelType w:val="singleLevel"/>
    <w:tmpl w:val="96C9BC08"/>
    <w:lvl w:ilvl="0">
      <w:start w:val="1"/>
      <w:numFmt w:val="decimal"/>
      <w:suff w:val="nothing"/>
      <w:lvlText w:val="%1、"/>
      <w:lvlJc w:val="left"/>
    </w:lvl>
  </w:abstractNum>
  <w:abstractNum w:abstractNumId="1" w15:restartNumberingAfterBreak="0">
    <w:nsid w:val="C481F8F4"/>
    <w:multiLevelType w:val="singleLevel"/>
    <w:tmpl w:val="C481F8F4"/>
    <w:lvl w:ilvl="0">
      <w:start w:val="1"/>
      <w:numFmt w:val="decimal"/>
      <w:suff w:val="nothing"/>
      <w:lvlText w:val="%1、"/>
      <w:lvlJc w:val="left"/>
    </w:lvl>
  </w:abstractNum>
  <w:abstractNum w:abstractNumId="2" w15:restartNumberingAfterBreak="0">
    <w:nsid w:val="491F0038"/>
    <w:multiLevelType w:val="hybridMultilevel"/>
    <w:tmpl w:val="9BE2A732"/>
    <w:lvl w:ilvl="0" w:tplc="EB42C664">
      <w:start w:val="1"/>
      <w:numFmt w:val="japaneseCounting"/>
      <w:lvlText w:val="%1、"/>
      <w:lvlJc w:val="left"/>
      <w:pPr>
        <w:ind w:left="958" w:hanging="720"/>
      </w:pPr>
      <w:rPr>
        <w:rFonts w:hint="default"/>
      </w:rPr>
    </w:lvl>
    <w:lvl w:ilvl="1" w:tplc="04090019" w:tentative="1">
      <w:start w:val="1"/>
      <w:numFmt w:val="lowerLetter"/>
      <w:lvlText w:val="%2)"/>
      <w:lvlJc w:val="left"/>
      <w:pPr>
        <w:ind w:left="1118" w:hanging="440"/>
      </w:pPr>
    </w:lvl>
    <w:lvl w:ilvl="2" w:tplc="0409001B" w:tentative="1">
      <w:start w:val="1"/>
      <w:numFmt w:val="lowerRoman"/>
      <w:lvlText w:val="%3."/>
      <w:lvlJc w:val="right"/>
      <w:pPr>
        <w:ind w:left="1558" w:hanging="440"/>
      </w:pPr>
    </w:lvl>
    <w:lvl w:ilvl="3" w:tplc="0409000F" w:tentative="1">
      <w:start w:val="1"/>
      <w:numFmt w:val="decimal"/>
      <w:lvlText w:val="%4."/>
      <w:lvlJc w:val="left"/>
      <w:pPr>
        <w:ind w:left="1998" w:hanging="440"/>
      </w:pPr>
    </w:lvl>
    <w:lvl w:ilvl="4" w:tplc="04090019" w:tentative="1">
      <w:start w:val="1"/>
      <w:numFmt w:val="lowerLetter"/>
      <w:lvlText w:val="%5)"/>
      <w:lvlJc w:val="left"/>
      <w:pPr>
        <w:ind w:left="2438" w:hanging="440"/>
      </w:pPr>
    </w:lvl>
    <w:lvl w:ilvl="5" w:tplc="0409001B" w:tentative="1">
      <w:start w:val="1"/>
      <w:numFmt w:val="lowerRoman"/>
      <w:lvlText w:val="%6."/>
      <w:lvlJc w:val="right"/>
      <w:pPr>
        <w:ind w:left="2878" w:hanging="440"/>
      </w:pPr>
    </w:lvl>
    <w:lvl w:ilvl="6" w:tplc="0409000F" w:tentative="1">
      <w:start w:val="1"/>
      <w:numFmt w:val="decimal"/>
      <w:lvlText w:val="%7."/>
      <w:lvlJc w:val="left"/>
      <w:pPr>
        <w:ind w:left="3318" w:hanging="440"/>
      </w:pPr>
    </w:lvl>
    <w:lvl w:ilvl="7" w:tplc="04090019" w:tentative="1">
      <w:start w:val="1"/>
      <w:numFmt w:val="lowerLetter"/>
      <w:lvlText w:val="%8)"/>
      <w:lvlJc w:val="left"/>
      <w:pPr>
        <w:ind w:left="3758" w:hanging="440"/>
      </w:pPr>
    </w:lvl>
    <w:lvl w:ilvl="8" w:tplc="0409001B" w:tentative="1">
      <w:start w:val="1"/>
      <w:numFmt w:val="lowerRoman"/>
      <w:lvlText w:val="%9."/>
      <w:lvlJc w:val="right"/>
      <w:pPr>
        <w:ind w:left="4198" w:hanging="440"/>
      </w:pPr>
    </w:lvl>
  </w:abstractNum>
  <w:abstractNum w:abstractNumId="3" w15:restartNumberingAfterBreak="0">
    <w:nsid w:val="571458E0"/>
    <w:multiLevelType w:val="singleLevel"/>
    <w:tmpl w:val="571458E0"/>
    <w:lvl w:ilvl="0">
      <w:start w:val="2"/>
      <w:numFmt w:val="chineseCounting"/>
      <w:suff w:val="nothing"/>
      <w:lvlText w:val="%1、"/>
      <w:lvlJc w:val="left"/>
      <w:rPr>
        <w:rFonts w:cs="Times New Roman"/>
      </w:rPr>
    </w:lvl>
  </w:abstractNum>
  <w:abstractNum w:abstractNumId="4" w15:restartNumberingAfterBreak="0">
    <w:nsid w:val="572AE91F"/>
    <w:multiLevelType w:val="singleLevel"/>
    <w:tmpl w:val="572AE91F"/>
    <w:lvl w:ilvl="0">
      <w:start w:val="5"/>
      <w:numFmt w:val="chineseCounting"/>
      <w:suff w:val="space"/>
      <w:lvlText w:val="第%1章"/>
      <w:lvlJc w:val="left"/>
      <w:rPr>
        <w:rFonts w:cs="Times New Roman"/>
      </w:rPr>
    </w:lvl>
  </w:abstractNum>
  <w:abstractNum w:abstractNumId="5" w15:restartNumberingAfterBreak="0">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071885437">
    <w:abstractNumId w:val="5"/>
  </w:num>
  <w:num w:numId="2" w16cid:durableId="113713254">
    <w:abstractNumId w:val="4"/>
  </w:num>
  <w:num w:numId="3" w16cid:durableId="619189837">
    <w:abstractNumId w:val="0"/>
  </w:num>
  <w:num w:numId="4" w16cid:durableId="2011710939">
    <w:abstractNumId w:val="1"/>
  </w:num>
  <w:num w:numId="5" w16cid:durableId="257371474">
    <w:abstractNumId w:val="3"/>
  </w:num>
  <w:num w:numId="6" w16cid:durableId="1134254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defaultTabStop w:val="424"/>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wOTFhMjA3NzBhOTEzOGFiNGY2NzdmZDhhNTQyYjQifQ=="/>
  </w:docVars>
  <w:rsids>
    <w:rsidRoot w:val="00172A27"/>
    <w:rsid w:val="00002B1D"/>
    <w:rsid w:val="000031A7"/>
    <w:rsid w:val="00004A97"/>
    <w:rsid w:val="00004EB2"/>
    <w:rsid w:val="000105FB"/>
    <w:rsid w:val="00013181"/>
    <w:rsid w:val="00013E38"/>
    <w:rsid w:val="00033313"/>
    <w:rsid w:val="0003590B"/>
    <w:rsid w:val="00035D2D"/>
    <w:rsid w:val="000418F1"/>
    <w:rsid w:val="0004413D"/>
    <w:rsid w:val="0004671A"/>
    <w:rsid w:val="00046C2C"/>
    <w:rsid w:val="00051FBD"/>
    <w:rsid w:val="00056872"/>
    <w:rsid w:val="0006408E"/>
    <w:rsid w:val="0006550A"/>
    <w:rsid w:val="00067914"/>
    <w:rsid w:val="00070079"/>
    <w:rsid w:val="000739F2"/>
    <w:rsid w:val="00074F1F"/>
    <w:rsid w:val="00075BB7"/>
    <w:rsid w:val="00075F9C"/>
    <w:rsid w:val="00076320"/>
    <w:rsid w:val="000774CB"/>
    <w:rsid w:val="00081C97"/>
    <w:rsid w:val="00084E77"/>
    <w:rsid w:val="00084ED2"/>
    <w:rsid w:val="00085976"/>
    <w:rsid w:val="00087A4F"/>
    <w:rsid w:val="00091CB2"/>
    <w:rsid w:val="000976BE"/>
    <w:rsid w:val="000A1103"/>
    <w:rsid w:val="000A1E41"/>
    <w:rsid w:val="000A287C"/>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D4EAD"/>
    <w:rsid w:val="000E0162"/>
    <w:rsid w:val="000E0695"/>
    <w:rsid w:val="000E21A7"/>
    <w:rsid w:val="000E2BAB"/>
    <w:rsid w:val="000E3C2B"/>
    <w:rsid w:val="000E49AE"/>
    <w:rsid w:val="000E6D5E"/>
    <w:rsid w:val="000E7991"/>
    <w:rsid w:val="000F070B"/>
    <w:rsid w:val="000F360E"/>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B81"/>
    <w:rsid w:val="00141EA3"/>
    <w:rsid w:val="00143E15"/>
    <w:rsid w:val="00146A17"/>
    <w:rsid w:val="001509F6"/>
    <w:rsid w:val="0015417E"/>
    <w:rsid w:val="00154979"/>
    <w:rsid w:val="00155300"/>
    <w:rsid w:val="00161CCF"/>
    <w:rsid w:val="00162128"/>
    <w:rsid w:val="001627DA"/>
    <w:rsid w:val="00165567"/>
    <w:rsid w:val="0017024A"/>
    <w:rsid w:val="001702BC"/>
    <w:rsid w:val="001718A5"/>
    <w:rsid w:val="00172A27"/>
    <w:rsid w:val="00172FC4"/>
    <w:rsid w:val="00173291"/>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362"/>
    <w:rsid w:val="001A6BF9"/>
    <w:rsid w:val="001A7603"/>
    <w:rsid w:val="001B093D"/>
    <w:rsid w:val="001B32B4"/>
    <w:rsid w:val="001B557A"/>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1F699D"/>
    <w:rsid w:val="002013D1"/>
    <w:rsid w:val="00202B9D"/>
    <w:rsid w:val="00203839"/>
    <w:rsid w:val="0020383C"/>
    <w:rsid w:val="00207784"/>
    <w:rsid w:val="00207838"/>
    <w:rsid w:val="00207F85"/>
    <w:rsid w:val="0021228C"/>
    <w:rsid w:val="0021228D"/>
    <w:rsid w:val="002122A4"/>
    <w:rsid w:val="00215C21"/>
    <w:rsid w:val="00215C53"/>
    <w:rsid w:val="00215F79"/>
    <w:rsid w:val="002175C2"/>
    <w:rsid w:val="00221851"/>
    <w:rsid w:val="0022303D"/>
    <w:rsid w:val="00230570"/>
    <w:rsid w:val="00230856"/>
    <w:rsid w:val="00231148"/>
    <w:rsid w:val="00233160"/>
    <w:rsid w:val="002345CA"/>
    <w:rsid w:val="002355F1"/>
    <w:rsid w:val="00235B17"/>
    <w:rsid w:val="00241F8A"/>
    <w:rsid w:val="00243075"/>
    <w:rsid w:val="0024375D"/>
    <w:rsid w:val="002438DC"/>
    <w:rsid w:val="002465F4"/>
    <w:rsid w:val="00247468"/>
    <w:rsid w:val="00247557"/>
    <w:rsid w:val="00250B02"/>
    <w:rsid w:val="002532F3"/>
    <w:rsid w:val="002539A6"/>
    <w:rsid w:val="00256631"/>
    <w:rsid w:val="0026208C"/>
    <w:rsid w:val="002653D1"/>
    <w:rsid w:val="002666AD"/>
    <w:rsid w:val="00267623"/>
    <w:rsid w:val="00270213"/>
    <w:rsid w:val="00272768"/>
    <w:rsid w:val="0027552A"/>
    <w:rsid w:val="00275F09"/>
    <w:rsid w:val="0027630B"/>
    <w:rsid w:val="00281168"/>
    <w:rsid w:val="00283A3C"/>
    <w:rsid w:val="00290AC4"/>
    <w:rsid w:val="00292F81"/>
    <w:rsid w:val="002943AD"/>
    <w:rsid w:val="0029596E"/>
    <w:rsid w:val="00296049"/>
    <w:rsid w:val="00296B1D"/>
    <w:rsid w:val="002A19D2"/>
    <w:rsid w:val="002A3080"/>
    <w:rsid w:val="002B11E8"/>
    <w:rsid w:val="002B2CC9"/>
    <w:rsid w:val="002C13DB"/>
    <w:rsid w:val="002C1E07"/>
    <w:rsid w:val="002C2A43"/>
    <w:rsid w:val="002C341A"/>
    <w:rsid w:val="002C4700"/>
    <w:rsid w:val="002C4DEB"/>
    <w:rsid w:val="002C54B1"/>
    <w:rsid w:val="002C6489"/>
    <w:rsid w:val="002C6621"/>
    <w:rsid w:val="002C6F58"/>
    <w:rsid w:val="002D16BD"/>
    <w:rsid w:val="002E1065"/>
    <w:rsid w:val="002E500C"/>
    <w:rsid w:val="002F2319"/>
    <w:rsid w:val="002F3DD2"/>
    <w:rsid w:val="00300C1E"/>
    <w:rsid w:val="00303A7A"/>
    <w:rsid w:val="00304924"/>
    <w:rsid w:val="00305267"/>
    <w:rsid w:val="00305B0E"/>
    <w:rsid w:val="00312641"/>
    <w:rsid w:val="00312F60"/>
    <w:rsid w:val="00313A67"/>
    <w:rsid w:val="00313E13"/>
    <w:rsid w:val="00313E9F"/>
    <w:rsid w:val="00316A66"/>
    <w:rsid w:val="00317006"/>
    <w:rsid w:val="0032020B"/>
    <w:rsid w:val="003254AC"/>
    <w:rsid w:val="00333A04"/>
    <w:rsid w:val="00334A35"/>
    <w:rsid w:val="00336BB8"/>
    <w:rsid w:val="0034200C"/>
    <w:rsid w:val="0034235C"/>
    <w:rsid w:val="00343826"/>
    <w:rsid w:val="00346DAA"/>
    <w:rsid w:val="00347D67"/>
    <w:rsid w:val="00352C6E"/>
    <w:rsid w:val="00352FAC"/>
    <w:rsid w:val="00355505"/>
    <w:rsid w:val="00357DBE"/>
    <w:rsid w:val="00365060"/>
    <w:rsid w:val="00365808"/>
    <w:rsid w:val="00371B65"/>
    <w:rsid w:val="00372BAE"/>
    <w:rsid w:val="00374092"/>
    <w:rsid w:val="00374E16"/>
    <w:rsid w:val="00377491"/>
    <w:rsid w:val="00380163"/>
    <w:rsid w:val="00380179"/>
    <w:rsid w:val="00382200"/>
    <w:rsid w:val="00384FF5"/>
    <w:rsid w:val="00385EA0"/>
    <w:rsid w:val="00390A7D"/>
    <w:rsid w:val="00391B74"/>
    <w:rsid w:val="0039327A"/>
    <w:rsid w:val="00394839"/>
    <w:rsid w:val="00394EF4"/>
    <w:rsid w:val="00396BC9"/>
    <w:rsid w:val="003A1D0D"/>
    <w:rsid w:val="003A2EB2"/>
    <w:rsid w:val="003A51E7"/>
    <w:rsid w:val="003A57BD"/>
    <w:rsid w:val="003A6FDC"/>
    <w:rsid w:val="003B0187"/>
    <w:rsid w:val="003B1333"/>
    <w:rsid w:val="003B2CFC"/>
    <w:rsid w:val="003B48D5"/>
    <w:rsid w:val="003B65BE"/>
    <w:rsid w:val="003C2287"/>
    <w:rsid w:val="003C3123"/>
    <w:rsid w:val="003C6E69"/>
    <w:rsid w:val="003D16E2"/>
    <w:rsid w:val="003D206C"/>
    <w:rsid w:val="003D263D"/>
    <w:rsid w:val="003D32C6"/>
    <w:rsid w:val="003E5B16"/>
    <w:rsid w:val="003E6949"/>
    <w:rsid w:val="003E7786"/>
    <w:rsid w:val="003F63D0"/>
    <w:rsid w:val="0040257C"/>
    <w:rsid w:val="00406794"/>
    <w:rsid w:val="00417F61"/>
    <w:rsid w:val="00420422"/>
    <w:rsid w:val="00420E3A"/>
    <w:rsid w:val="004223CD"/>
    <w:rsid w:val="004275B6"/>
    <w:rsid w:val="00430368"/>
    <w:rsid w:val="0043160E"/>
    <w:rsid w:val="00445407"/>
    <w:rsid w:val="0045272B"/>
    <w:rsid w:val="0045329F"/>
    <w:rsid w:val="0045353F"/>
    <w:rsid w:val="004546BC"/>
    <w:rsid w:val="00454DC8"/>
    <w:rsid w:val="00456D24"/>
    <w:rsid w:val="00457CE9"/>
    <w:rsid w:val="0046011E"/>
    <w:rsid w:val="00463FAC"/>
    <w:rsid w:val="004663D4"/>
    <w:rsid w:val="004674F9"/>
    <w:rsid w:val="0047057E"/>
    <w:rsid w:val="004717D9"/>
    <w:rsid w:val="0047180C"/>
    <w:rsid w:val="004756C5"/>
    <w:rsid w:val="00480BC4"/>
    <w:rsid w:val="00482A04"/>
    <w:rsid w:val="00483F87"/>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5527"/>
    <w:rsid w:val="004A7173"/>
    <w:rsid w:val="004B08A0"/>
    <w:rsid w:val="004B0F30"/>
    <w:rsid w:val="004B1E5D"/>
    <w:rsid w:val="004B48B7"/>
    <w:rsid w:val="004B67DE"/>
    <w:rsid w:val="004B7427"/>
    <w:rsid w:val="004B7586"/>
    <w:rsid w:val="004B7BD3"/>
    <w:rsid w:val="004B7CE2"/>
    <w:rsid w:val="004C4EA6"/>
    <w:rsid w:val="004C59E6"/>
    <w:rsid w:val="004C7452"/>
    <w:rsid w:val="004D097D"/>
    <w:rsid w:val="004D10A0"/>
    <w:rsid w:val="004D131E"/>
    <w:rsid w:val="004D32F9"/>
    <w:rsid w:val="004D49EC"/>
    <w:rsid w:val="004D5082"/>
    <w:rsid w:val="004D5EFF"/>
    <w:rsid w:val="004D7746"/>
    <w:rsid w:val="004E4462"/>
    <w:rsid w:val="004E6459"/>
    <w:rsid w:val="004E6A54"/>
    <w:rsid w:val="004E6D3D"/>
    <w:rsid w:val="004E7B3C"/>
    <w:rsid w:val="004F0F13"/>
    <w:rsid w:val="00500606"/>
    <w:rsid w:val="00501399"/>
    <w:rsid w:val="00502E93"/>
    <w:rsid w:val="005064A4"/>
    <w:rsid w:val="00507D75"/>
    <w:rsid w:val="00512B15"/>
    <w:rsid w:val="005141CE"/>
    <w:rsid w:val="005145CA"/>
    <w:rsid w:val="005145E5"/>
    <w:rsid w:val="00515E4C"/>
    <w:rsid w:val="00517263"/>
    <w:rsid w:val="00522D5C"/>
    <w:rsid w:val="0052378A"/>
    <w:rsid w:val="005325B9"/>
    <w:rsid w:val="00533941"/>
    <w:rsid w:val="00542ABA"/>
    <w:rsid w:val="005435BF"/>
    <w:rsid w:val="00543E77"/>
    <w:rsid w:val="005447A3"/>
    <w:rsid w:val="00545F63"/>
    <w:rsid w:val="00546B3F"/>
    <w:rsid w:val="00547813"/>
    <w:rsid w:val="00551DD5"/>
    <w:rsid w:val="00553C8A"/>
    <w:rsid w:val="00554799"/>
    <w:rsid w:val="00554C4C"/>
    <w:rsid w:val="00555F41"/>
    <w:rsid w:val="00561D69"/>
    <w:rsid w:val="005628E6"/>
    <w:rsid w:val="0056402B"/>
    <w:rsid w:val="0056547C"/>
    <w:rsid w:val="00567077"/>
    <w:rsid w:val="00570C05"/>
    <w:rsid w:val="00570C89"/>
    <w:rsid w:val="00573F8C"/>
    <w:rsid w:val="00577805"/>
    <w:rsid w:val="00584473"/>
    <w:rsid w:val="00591098"/>
    <w:rsid w:val="0059352D"/>
    <w:rsid w:val="0059573A"/>
    <w:rsid w:val="005A189D"/>
    <w:rsid w:val="005A287A"/>
    <w:rsid w:val="005A625C"/>
    <w:rsid w:val="005A72A3"/>
    <w:rsid w:val="005B10E1"/>
    <w:rsid w:val="005B6A98"/>
    <w:rsid w:val="005C02FD"/>
    <w:rsid w:val="005C0614"/>
    <w:rsid w:val="005C1600"/>
    <w:rsid w:val="005D27D4"/>
    <w:rsid w:val="005D3305"/>
    <w:rsid w:val="005D50A4"/>
    <w:rsid w:val="005E1778"/>
    <w:rsid w:val="005E3731"/>
    <w:rsid w:val="005F6A6D"/>
    <w:rsid w:val="005F6C50"/>
    <w:rsid w:val="005F7451"/>
    <w:rsid w:val="006025BE"/>
    <w:rsid w:val="0060318E"/>
    <w:rsid w:val="00604DC6"/>
    <w:rsid w:val="00606B26"/>
    <w:rsid w:val="006079C0"/>
    <w:rsid w:val="00607FFB"/>
    <w:rsid w:val="00610B7F"/>
    <w:rsid w:val="0061159A"/>
    <w:rsid w:val="00612149"/>
    <w:rsid w:val="006140D8"/>
    <w:rsid w:val="00616635"/>
    <w:rsid w:val="006168A1"/>
    <w:rsid w:val="006175C6"/>
    <w:rsid w:val="00617A94"/>
    <w:rsid w:val="006240C9"/>
    <w:rsid w:val="00625ACA"/>
    <w:rsid w:val="006275FA"/>
    <w:rsid w:val="006345F7"/>
    <w:rsid w:val="0063537C"/>
    <w:rsid w:val="00637362"/>
    <w:rsid w:val="00637604"/>
    <w:rsid w:val="006461E9"/>
    <w:rsid w:val="00653F6C"/>
    <w:rsid w:val="006544E5"/>
    <w:rsid w:val="00654CF7"/>
    <w:rsid w:val="0065574D"/>
    <w:rsid w:val="00657B7C"/>
    <w:rsid w:val="00657E06"/>
    <w:rsid w:val="006603A2"/>
    <w:rsid w:val="00661554"/>
    <w:rsid w:val="00661C21"/>
    <w:rsid w:val="00662218"/>
    <w:rsid w:val="00662A90"/>
    <w:rsid w:val="00665757"/>
    <w:rsid w:val="006659A7"/>
    <w:rsid w:val="00667E0C"/>
    <w:rsid w:val="006740F1"/>
    <w:rsid w:val="00676103"/>
    <w:rsid w:val="0067690D"/>
    <w:rsid w:val="00676FAF"/>
    <w:rsid w:val="006774CB"/>
    <w:rsid w:val="00684F53"/>
    <w:rsid w:val="006909F8"/>
    <w:rsid w:val="00691A51"/>
    <w:rsid w:val="00694A76"/>
    <w:rsid w:val="00694FA7"/>
    <w:rsid w:val="00695261"/>
    <w:rsid w:val="00695A49"/>
    <w:rsid w:val="00696592"/>
    <w:rsid w:val="006A248D"/>
    <w:rsid w:val="006A3256"/>
    <w:rsid w:val="006A4FF1"/>
    <w:rsid w:val="006B15F1"/>
    <w:rsid w:val="006B1F65"/>
    <w:rsid w:val="006B42FA"/>
    <w:rsid w:val="006B5FAC"/>
    <w:rsid w:val="006B7964"/>
    <w:rsid w:val="006C2ED2"/>
    <w:rsid w:val="006D15D2"/>
    <w:rsid w:val="006D1A28"/>
    <w:rsid w:val="006D1C14"/>
    <w:rsid w:val="006D1F90"/>
    <w:rsid w:val="006D2A43"/>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4312"/>
    <w:rsid w:val="007149B5"/>
    <w:rsid w:val="00715672"/>
    <w:rsid w:val="007158B2"/>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53E"/>
    <w:rsid w:val="007526B2"/>
    <w:rsid w:val="00753759"/>
    <w:rsid w:val="00757940"/>
    <w:rsid w:val="00760082"/>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C71"/>
    <w:rsid w:val="007A0E05"/>
    <w:rsid w:val="007A3417"/>
    <w:rsid w:val="007B23D6"/>
    <w:rsid w:val="007B25D6"/>
    <w:rsid w:val="007C0373"/>
    <w:rsid w:val="007C117B"/>
    <w:rsid w:val="007C28AE"/>
    <w:rsid w:val="007C6350"/>
    <w:rsid w:val="007C7879"/>
    <w:rsid w:val="007D2DC1"/>
    <w:rsid w:val="007D38FA"/>
    <w:rsid w:val="007D3A29"/>
    <w:rsid w:val="007D6AC0"/>
    <w:rsid w:val="007E46AE"/>
    <w:rsid w:val="007E4AAB"/>
    <w:rsid w:val="007E4B95"/>
    <w:rsid w:val="007E5AE8"/>
    <w:rsid w:val="007F1A16"/>
    <w:rsid w:val="007F3B1C"/>
    <w:rsid w:val="007F4EA0"/>
    <w:rsid w:val="007F6A0D"/>
    <w:rsid w:val="007F7DBA"/>
    <w:rsid w:val="008033FD"/>
    <w:rsid w:val="008057FC"/>
    <w:rsid w:val="00806744"/>
    <w:rsid w:val="00807A6F"/>
    <w:rsid w:val="00811760"/>
    <w:rsid w:val="008128AD"/>
    <w:rsid w:val="008131DB"/>
    <w:rsid w:val="0081358B"/>
    <w:rsid w:val="008141A0"/>
    <w:rsid w:val="00814B28"/>
    <w:rsid w:val="00815709"/>
    <w:rsid w:val="00817123"/>
    <w:rsid w:val="00817587"/>
    <w:rsid w:val="00820688"/>
    <w:rsid w:val="008230A3"/>
    <w:rsid w:val="008240B1"/>
    <w:rsid w:val="00831E0F"/>
    <w:rsid w:val="008335F1"/>
    <w:rsid w:val="00833CE3"/>
    <w:rsid w:val="008344B1"/>
    <w:rsid w:val="00836970"/>
    <w:rsid w:val="00837E3E"/>
    <w:rsid w:val="00840629"/>
    <w:rsid w:val="0084293E"/>
    <w:rsid w:val="00851E05"/>
    <w:rsid w:val="008520F4"/>
    <w:rsid w:val="00852184"/>
    <w:rsid w:val="00852DF2"/>
    <w:rsid w:val="008545A8"/>
    <w:rsid w:val="00855016"/>
    <w:rsid w:val="0085568F"/>
    <w:rsid w:val="008565BE"/>
    <w:rsid w:val="008572BA"/>
    <w:rsid w:val="008604F8"/>
    <w:rsid w:val="00861467"/>
    <w:rsid w:val="00862E11"/>
    <w:rsid w:val="008653FF"/>
    <w:rsid w:val="00873EB5"/>
    <w:rsid w:val="0087448C"/>
    <w:rsid w:val="008756C7"/>
    <w:rsid w:val="00876140"/>
    <w:rsid w:val="00883317"/>
    <w:rsid w:val="008834DE"/>
    <w:rsid w:val="008847A1"/>
    <w:rsid w:val="00887BFC"/>
    <w:rsid w:val="008916EA"/>
    <w:rsid w:val="0089350C"/>
    <w:rsid w:val="00895494"/>
    <w:rsid w:val="00895926"/>
    <w:rsid w:val="008963AA"/>
    <w:rsid w:val="008965A0"/>
    <w:rsid w:val="008978FF"/>
    <w:rsid w:val="00897AF2"/>
    <w:rsid w:val="008A671F"/>
    <w:rsid w:val="008B0FAF"/>
    <w:rsid w:val="008B1497"/>
    <w:rsid w:val="008B38C2"/>
    <w:rsid w:val="008B50CB"/>
    <w:rsid w:val="008B7956"/>
    <w:rsid w:val="008C10AB"/>
    <w:rsid w:val="008C2282"/>
    <w:rsid w:val="008C2722"/>
    <w:rsid w:val="008C3C50"/>
    <w:rsid w:val="008C4D0A"/>
    <w:rsid w:val="008C5A44"/>
    <w:rsid w:val="008C5F39"/>
    <w:rsid w:val="008D2D0E"/>
    <w:rsid w:val="008D4167"/>
    <w:rsid w:val="008D504C"/>
    <w:rsid w:val="008D675C"/>
    <w:rsid w:val="008D6BCA"/>
    <w:rsid w:val="008D6FA9"/>
    <w:rsid w:val="008E119A"/>
    <w:rsid w:val="008E1655"/>
    <w:rsid w:val="008E34D8"/>
    <w:rsid w:val="008F034E"/>
    <w:rsid w:val="008F27B7"/>
    <w:rsid w:val="008F37FA"/>
    <w:rsid w:val="008F4909"/>
    <w:rsid w:val="008F4EF1"/>
    <w:rsid w:val="00901169"/>
    <w:rsid w:val="009022DA"/>
    <w:rsid w:val="009032F3"/>
    <w:rsid w:val="00903D74"/>
    <w:rsid w:val="00906727"/>
    <w:rsid w:val="0091225D"/>
    <w:rsid w:val="0091385C"/>
    <w:rsid w:val="00920842"/>
    <w:rsid w:val="009227B2"/>
    <w:rsid w:val="00922F0C"/>
    <w:rsid w:val="009239BF"/>
    <w:rsid w:val="00923DB0"/>
    <w:rsid w:val="0092708B"/>
    <w:rsid w:val="00930024"/>
    <w:rsid w:val="00930DDE"/>
    <w:rsid w:val="0093473D"/>
    <w:rsid w:val="00934876"/>
    <w:rsid w:val="009348E6"/>
    <w:rsid w:val="00934929"/>
    <w:rsid w:val="0093680A"/>
    <w:rsid w:val="009410BB"/>
    <w:rsid w:val="00942A92"/>
    <w:rsid w:val="00942E6A"/>
    <w:rsid w:val="009433B0"/>
    <w:rsid w:val="00944A80"/>
    <w:rsid w:val="0095091E"/>
    <w:rsid w:val="009525A2"/>
    <w:rsid w:val="00953E1D"/>
    <w:rsid w:val="00954479"/>
    <w:rsid w:val="00955A3F"/>
    <w:rsid w:val="00957445"/>
    <w:rsid w:val="00957D38"/>
    <w:rsid w:val="0096522D"/>
    <w:rsid w:val="00966B29"/>
    <w:rsid w:val="0097298E"/>
    <w:rsid w:val="00972EAF"/>
    <w:rsid w:val="0098050C"/>
    <w:rsid w:val="00980BDF"/>
    <w:rsid w:val="00982EB5"/>
    <w:rsid w:val="009838D7"/>
    <w:rsid w:val="0098542E"/>
    <w:rsid w:val="00985783"/>
    <w:rsid w:val="00985A0E"/>
    <w:rsid w:val="00986EAB"/>
    <w:rsid w:val="00990855"/>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38A1"/>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1115"/>
    <w:rsid w:val="00A040A1"/>
    <w:rsid w:val="00A0646C"/>
    <w:rsid w:val="00A07EF6"/>
    <w:rsid w:val="00A1005B"/>
    <w:rsid w:val="00A13C85"/>
    <w:rsid w:val="00A14124"/>
    <w:rsid w:val="00A160C1"/>
    <w:rsid w:val="00A17234"/>
    <w:rsid w:val="00A21A07"/>
    <w:rsid w:val="00A24AB9"/>
    <w:rsid w:val="00A2677A"/>
    <w:rsid w:val="00A31CEB"/>
    <w:rsid w:val="00A32D42"/>
    <w:rsid w:val="00A36166"/>
    <w:rsid w:val="00A36234"/>
    <w:rsid w:val="00A3645A"/>
    <w:rsid w:val="00A423BB"/>
    <w:rsid w:val="00A43059"/>
    <w:rsid w:val="00A46238"/>
    <w:rsid w:val="00A46C36"/>
    <w:rsid w:val="00A511A7"/>
    <w:rsid w:val="00A52E53"/>
    <w:rsid w:val="00A545C8"/>
    <w:rsid w:val="00A578BA"/>
    <w:rsid w:val="00A57F1A"/>
    <w:rsid w:val="00A679CE"/>
    <w:rsid w:val="00A72156"/>
    <w:rsid w:val="00A73FBB"/>
    <w:rsid w:val="00A75822"/>
    <w:rsid w:val="00A77222"/>
    <w:rsid w:val="00A77A29"/>
    <w:rsid w:val="00A801C1"/>
    <w:rsid w:val="00A81D76"/>
    <w:rsid w:val="00A83EB1"/>
    <w:rsid w:val="00A8508E"/>
    <w:rsid w:val="00A85B6B"/>
    <w:rsid w:val="00A901B2"/>
    <w:rsid w:val="00A903FE"/>
    <w:rsid w:val="00A9135B"/>
    <w:rsid w:val="00A91E1E"/>
    <w:rsid w:val="00A928E5"/>
    <w:rsid w:val="00A97E3F"/>
    <w:rsid w:val="00AA0BB7"/>
    <w:rsid w:val="00AA0D9A"/>
    <w:rsid w:val="00AA413D"/>
    <w:rsid w:val="00AA4923"/>
    <w:rsid w:val="00AA54A8"/>
    <w:rsid w:val="00AA568C"/>
    <w:rsid w:val="00AA5705"/>
    <w:rsid w:val="00AA7FE4"/>
    <w:rsid w:val="00AB31EA"/>
    <w:rsid w:val="00AB524C"/>
    <w:rsid w:val="00AB5B5F"/>
    <w:rsid w:val="00AB61FC"/>
    <w:rsid w:val="00AC5901"/>
    <w:rsid w:val="00AC5F91"/>
    <w:rsid w:val="00AC7A91"/>
    <w:rsid w:val="00AD1844"/>
    <w:rsid w:val="00AD1EBB"/>
    <w:rsid w:val="00AD2B1C"/>
    <w:rsid w:val="00AD3013"/>
    <w:rsid w:val="00AD4EA7"/>
    <w:rsid w:val="00AD6720"/>
    <w:rsid w:val="00AD7A31"/>
    <w:rsid w:val="00AE00B9"/>
    <w:rsid w:val="00AE1347"/>
    <w:rsid w:val="00AE1F98"/>
    <w:rsid w:val="00AE39ED"/>
    <w:rsid w:val="00AE39FA"/>
    <w:rsid w:val="00AE49B2"/>
    <w:rsid w:val="00AE5A40"/>
    <w:rsid w:val="00AE667A"/>
    <w:rsid w:val="00AE67FF"/>
    <w:rsid w:val="00AE7514"/>
    <w:rsid w:val="00AE7E5F"/>
    <w:rsid w:val="00AF16DB"/>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4C8C"/>
    <w:rsid w:val="00B376A4"/>
    <w:rsid w:val="00B41AE9"/>
    <w:rsid w:val="00B43A34"/>
    <w:rsid w:val="00B45B3B"/>
    <w:rsid w:val="00B46E28"/>
    <w:rsid w:val="00B513D9"/>
    <w:rsid w:val="00B51771"/>
    <w:rsid w:val="00B52E81"/>
    <w:rsid w:val="00B53087"/>
    <w:rsid w:val="00B565FE"/>
    <w:rsid w:val="00B57B2E"/>
    <w:rsid w:val="00B60237"/>
    <w:rsid w:val="00B61930"/>
    <w:rsid w:val="00B6226F"/>
    <w:rsid w:val="00B634B2"/>
    <w:rsid w:val="00B70667"/>
    <w:rsid w:val="00B751A5"/>
    <w:rsid w:val="00B76A7A"/>
    <w:rsid w:val="00B80856"/>
    <w:rsid w:val="00B876DD"/>
    <w:rsid w:val="00B94261"/>
    <w:rsid w:val="00B94997"/>
    <w:rsid w:val="00B9501E"/>
    <w:rsid w:val="00BA3B2F"/>
    <w:rsid w:val="00BA4BC5"/>
    <w:rsid w:val="00BA54D8"/>
    <w:rsid w:val="00BB3049"/>
    <w:rsid w:val="00BB60AB"/>
    <w:rsid w:val="00BB69CE"/>
    <w:rsid w:val="00BB6BBF"/>
    <w:rsid w:val="00BC3598"/>
    <w:rsid w:val="00BC3874"/>
    <w:rsid w:val="00BC54A8"/>
    <w:rsid w:val="00BC6A8B"/>
    <w:rsid w:val="00BD1973"/>
    <w:rsid w:val="00BD6E2B"/>
    <w:rsid w:val="00BE08B8"/>
    <w:rsid w:val="00BE0910"/>
    <w:rsid w:val="00BE21EA"/>
    <w:rsid w:val="00BE65AD"/>
    <w:rsid w:val="00BE6A5F"/>
    <w:rsid w:val="00BE7C49"/>
    <w:rsid w:val="00BF2CF9"/>
    <w:rsid w:val="00BF54EE"/>
    <w:rsid w:val="00BF6A10"/>
    <w:rsid w:val="00C01572"/>
    <w:rsid w:val="00C02D42"/>
    <w:rsid w:val="00C05032"/>
    <w:rsid w:val="00C062F0"/>
    <w:rsid w:val="00C12354"/>
    <w:rsid w:val="00C14EE1"/>
    <w:rsid w:val="00C16213"/>
    <w:rsid w:val="00C201C8"/>
    <w:rsid w:val="00C22EDF"/>
    <w:rsid w:val="00C231EE"/>
    <w:rsid w:val="00C2475D"/>
    <w:rsid w:val="00C25305"/>
    <w:rsid w:val="00C2546E"/>
    <w:rsid w:val="00C25552"/>
    <w:rsid w:val="00C25AAA"/>
    <w:rsid w:val="00C2749D"/>
    <w:rsid w:val="00C32CD7"/>
    <w:rsid w:val="00C33325"/>
    <w:rsid w:val="00C337D9"/>
    <w:rsid w:val="00C35CC8"/>
    <w:rsid w:val="00C37314"/>
    <w:rsid w:val="00C40195"/>
    <w:rsid w:val="00C4192A"/>
    <w:rsid w:val="00C41941"/>
    <w:rsid w:val="00C41CC6"/>
    <w:rsid w:val="00C442EF"/>
    <w:rsid w:val="00C44394"/>
    <w:rsid w:val="00C47135"/>
    <w:rsid w:val="00C4764B"/>
    <w:rsid w:val="00C47BA1"/>
    <w:rsid w:val="00C50D3E"/>
    <w:rsid w:val="00C600DA"/>
    <w:rsid w:val="00C60487"/>
    <w:rsid w:val="00C62027"/>
    <w:rsid w:val="00C63A54"/>
    <w:rsid w:val="00C65659"/>
    <w:rsid w:val="00C6575E"/>
    <w:rsid w:val="00C659CA"/>
    <w:rsid w:val="00C71D75"/>
    <w:rsid w:val="00C72629"/>
    <w:rsid w:val="00C72A2B"/>
    <w:rsid w:val="00C73027"/>
    <w:rsid w:val="00C74BEB"/>
    <w:rsid w:val="00C75AAD"/>
    <w:rsid w:val="00C81BDF"/>
    <w:rsid w:val="00C862BA"/>
    <w:rsid w:val="00C8690E"/>
    <w:rsid w:val="00C8724B"/>
    <w:rsid w:val="00C9034B"/>
    <w:rsid w:val="00C904DC"/>
    <w:rsid w:val="00C908A6"/>
    <w:rsid w:val="00C9232F"/>
    <w:rsid w:val="00C92624"/>
    <w:rsid w:val="00C93541"/>
    <w:rsid w:val="00C93735"/>
    <w:rsid w:val="00C9453A"/>
    <w:rsid w:val="00C958CF"/>
    <w:rsid w:val="00C95B37"/>
    <w:rsid w:val="00C9613E"/>
    <w:rsid w:val="00C962DD"/>
    <w:rsid w:val="00C963F2"/>
    <w:rsid w:val="00CA2E8E"/>
    <w:rsid w:val="00CA4BCA"/>
    <w:rsid w:val="00CA6899"/>
    <w:rsid w:val="00CA7AFE"/>
    <w:rsid w:val="00CB2EF1"/>
    <w:rsid w:val="00CB320A"/>
    <w:rsid w:val="00CB677B"/>
    <w:rsid w:val="00CB7764"/>
    <w:rsid w:val="00CC0EBC"/>
    <w:rsid w:val="00CC120B"/>
    <w:rsid w:val="00CC2FF5"/>
    <w:rsid w:val="00CC3238"/>
    <w:rsid w:val="00CC6812"/>
    <w:rsid w:val="00CD0215"/>
    <w:rsid w:val="00CD18BB"/>
    <w:rsid w:val="00CD6F99"/>
    <w:rsid w:val="00CD7BD1"/>
    <w:rsid w:val="00CE4E75"/>
    <w:rsid w:val="00CF10EF"/>
    <w:rsid w:val="00CF71A6"/>
    <w:rsid w:val="00D007BE"/>
    <w:rsid w:val="00D02FDA"/>
    <w:rsid w:val="00D034AB"/>
    <w:rsid w:val="00D07090"/>
    <w:rsid w:val="00D1009E"/>
    <w:rsid w:val="00D117EE"/>
    <w:rsid w:val="00D13218"/>
    <w:rsid w:val="00D135A1"/>
    <w:rsid w:val="00D2270F"/>
    <w:rsid w:val="00D265AE"/>
    <w:rsid w:val="00D34154"/>
    <w:rsid w:val="00D346E7"/>
    <w:rsid w:val="00D34EF0"/>
    <w:rsid w:val="00D351E9"/>
    <w:rsid w:val="00D35229"/>
    <w:rsid w:val="00D372EF"/>
    <w:rsid w:val="00D43768"/>
    <w:rsid w:val="00D43C2B"/>
    <w:rsid w:val="00D43D38"/>
    <w:rsid w:val="00D46043"/>
    <w:rsid w:val="00D46E10"/>
    <w:rsid w:val="00D501D0"/>
    <w:rsid w:val="00D51515"/>
    <w:rsid w:val="00D53EDD"/>
    <w:rsid w:val="00D540CF"/>
    <w:rsid w:val="00D549CB"/>
    <w:rsid w:val="00D55D07"/>
    <w:rsid w:val="00D57568"/>
    <w:rsid w:val="00D57670"/>
    <w:rsid w:val="00D6515D"/>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A3E"/>
    <w:rsid w:val="00DF7F3E"/>
    <w:rsid w:val="00E02513"/>
    <w:rsid w:val="00E05E16"/>
    <w:rsid w:val="00E078BA"/>
    <w:rsid w:val="00E11AC6"/>
    <w:rsid w:val="00E13008"/>
    <w:rsid w:val="00E14482"/>
    <w:rsid w:val="00E14618"/>
    <w:rsid w:val="00E22512"/>
    <w:rsid w:val="00E2350A"/>
    <w:rsid w:val="00E245C0"/>
    <w:rsid w:val="00E30F3E"/>
    <w:rsid w:val="00E318FA"/>
    <w:rsid w:val="00E319A3"/>
    <w:rsid w:val="00E345AD"/>
    <w:rsid w:val="00E404A1"/>
    <w:rsid w:val="00E44058"/>
    <w:rsid w:val="00E46885"/>
    <w:rsid w:val="00E46AD8"/>
    <w:rsid w:val="00E50709"/>
    <w:rsid w:val="00E53804"/>
    <w:rsid w:val="00E55047"/>
    <w:rsid w:val="00E5565F"/>
    <w:rsid w:val="00E5752C"/>
    <w:rsid w:val="00E70982"/>
    <w:rsid w:val="00E76EEA"/>
    <w:rsid w:val="00E80C02"/>
    <w:rsid w:val="00E810F7"/>
    <w:rsid w:val="00E81951"/>
    <w:rsid w:val="00E8274C"/>
    <w:rsid w:val="00E857DC"/>
    <w:rsid w:val="00E909AC"/>
    <w:rsid w:val="00E90DA3"/>
    <w:rsid w:val="00E9161C"/>
    <w:rsid w:val="00EA1293"/>
    <w:rsid w:val="00EA1884"/>
    <w:rsid w:val="00EA4070"/>
    <w:rsid w:val="00EA770E"/>
    <w:rsid w:val="00EB0FB8"/>
    <w:rsid w:val="00EB2718"/>
    <w:rsid w:val="00EB30FF"/>
    <w:rsid w:val="00EB3641"/>
    <w:rsid w:val="00EB6B01"/>
    <w:rsid w:val="00EB70D2"/>
    <w:rsid w:val="00EB7280"/>
    <w:rsid w:val="00EB7576"/>
    <w:rsid w:val="00EC049C"/>
    <w:rsid w:val="00EC1A17"/>
    <w:rsid w:val="00EC26C9"/>
    <w:rsid w:val="00EC49F9"/>
    <w:rsid w:val="00EC51EF"/>
    <w:rsid w:val="00EC560B"/>
    <w:rsid w:val="00EC604D"/>
    <w:rsid w:val="00EC6D3A"/>
    <w:rsid w:val="00EC7BE3"/>
    <w:rsid w:val="00ED21C8"/>
    <w:rsid w:val="00ED28E1"/>
    <w:rsid w:val="00ED3312"/>
    <w:rsid w:val="00ED3BB5"/>
    <w:rsid w:val="00ED7A3C"/>
    <w:rsid w:val="00EE1804"/>
    <w:rsid w:val="00EE2B98"/>
    <w:rsid w:val="00EE3B5C"/>
    <w:rsid w:val="00EE453A"/>
    <w:rsid w:val="00EF5BBF"/>
    <w:rsid w:val="00EF71E1"/>
    <w:rsid w:val="00F0370D"/>
    <w:rsid w:val="00F079E7"/>
    <w:rsid w:val="00F07EBE"/>
    <w:rsid w:val="00F1159E"/>
    <w:rsid w:val="00F11F21"/>
    <w:rsid w:val="00F14A23"/>
    <w:rsid w:val="00F1500B"/>
    <w:rsid w:val="00F1633A"/>
    <w:rsid w:val="00F17E03"/>
    <w:rsid w:val="00F17F80"/>
    <w:rsid w:val="00F207FA"/>
    <w:rsid w:val="00F226B4"/>
    <w:rsid w:val="00F252CD"/>
    <w:rsid w:val="00F275C0"/>
    <w:rsid w:val="00F304F5"/>
    <w:rsid w:val="00F319CF"/>
    <w:rsid w:val="00F31DE7"/>
    <w:rsid w:val="00F3264B"/>
    <w:rsid w:val="00F33C7D"/>
    <w:rsid w:val="00F35033"/>
    <w:rsid w:val="00F37EEE"/>
    <w:rsid w:val="00F40A4A"/>
    <w:rsid w:val="00F41E9F"/>
    <w:rsid w:val="00F41ED4"/>
    <w:rsid w:val="00F420DF"/>
    <w:rsid w:val="00F423E4"/>
    <w:rsid w:val="00F42A93"/>
    <w:rsid w:val="00F42B33"/>
    <w:rsid w:val="00F50006"/>
    <w:rsid w:val="00F50E7D"/>
    <w:rsid w:val="00F52739"/>
    <w:rsid w:val="00F52F4E"/>
    <w:rsid w:val="00F54311"/>
    <w:rsid w:val="00F565B1"/>
    <w:rsid w:val="00F57818"/>
    <w:rsid w:val="00F609F9"/>
    <w:rsid w:val="00F60CA2"/>
    <w:rsid w:val="00F61F3E"/>
    <w:rsid w:val="00F623CE"/>
    <w:rsid w:val="00F6391A"/>
    <w:rsid w:val="00F64EEC"/>
    <w:rsid w:val="00F7014F"/>
    <w:rsid w:val="00F71A57"/>
    <w:rsid w:val="00F72C8A"/>
    <w:rsid w:val="00F72E6D"/>
    <w:rsid w:val="00F73E5F"/>
    <w:rsid w:val="00F7710B"/>
    <w:rsid w:val="00F80E69"/>
    <w:rsid w:val="00F82408"/>
    <w:rsid w:val="00F828D4"/>
    <w:rsid w:val="00F82E00"/>
    <w:rsid w:val="00F82F4C"/>
    <w:rsid w:val="00F8301E"/>
    <w:rsid w:val="00F85A93"/>
    <w:rsid w:val="00F86363"/>
    <w:rsid w:val="00F86ED6"/>
    <w:rsid w:val="00F8737D"/>
    <w:rsid w:val="00F90530"/>
    <w:rsid w:val="00F93905"/>
    <w:rsid w:val="00F95708"/>
    <w:rsid w:val="00F97E53"/>
    <w:rsid w:val="00FA0EE3"/>
    <w:rsid w:val="00FA2736"/>
    <w:rsid w:val="00FA2A5F"/>
    <w:rsid w:val="00FA3369"/>
    <w:rsid w:val="00FA3702"/>
    <w:rsid w:val="00FA53FC"/>
    <w:rsid w:val="00FA60CE"/>
    <w:rsid w:val="00FB2784"/>
    <w:rsid w:val="00FB3409"/>
    <w:rsid w:val="00FB511F"/>
    <w:rsid w:val="00FB6B3E"/>
    <w:rsid w:val="00FC1633"/>
    <w:rsid w:val="00FC1E5A"/>
    <w:rsid w:val="00FC2FB5"/>
    <w:rsid w:val="00FC3057"/>
    <w:rsid w:val="00FC5DAC"/>
    <w:rsid w:val="00FD1642"/>
    <w:rsid w:val="00FE00A7"/>
    <w:rsid w:val="00FE0267"/>
    <w:rsid w:val="00FE3A67"/>
    <w:rsid w:val="00FE5B7A"/>
    <w:rsid w:val="00FE7219"/>
    <w:rsid w:val="00FF0385"/>
    <w:rsid w:val="00FF162B"/>
    <w:rsid w:val="00FF311E"/>
    <w:rsid w:val="00FF3FE9"/>
    <w:rsid w:val="00FF4A10"/>
    <w:rsid w:val="00FF5D16"/>
    <w:rsid w:val="00FF782B"/>
    <w:rsid w:val="011A5818"/>
    <w:rsid w:val="014337F8"/>
    <w:rsid w:val="01451617"/>
    <w:rsid w:val="016043AA"/>
    <w:rsid w:val="01982317"/>
    <w:rsid w:val="01B91D0C"/>
    <w:rsid w:val="025E2872"/>
    <w:rsid w:val="025E7D16"/>
    <w:rsid w:val="02680E0A"/>
    <w:rsid w:val="02C82538"/>
    <w:rsid w:val="0338447D"/>
    <w:rsid w:val="04006A19"/>
    <w:rsid w:val="04175232"/>
    <w:rsid w:val="04184408"/>
    <w:rsid w:val="045A2003"/>
    <w:rsid w:val="048F1D18"/>
    <w:rsid w:val="05025778"/>
    <w:rsid w:val="05862439"/>
    <w:rsid w:val="06400C4E"/>
    <w:rsid w:val="06902446"/>
    <w:rsid w:val="06F12163"/>
    <w:rsid w:val="07004918"/>
    <w:rsid w:val="077D2EC3"/>
    <w:rsid w:val="07EE431D"/>
    <w:rsid w:val="084A3ADD"/>
    <w:rsid w:val="08D12C20"/>
    <w:rsid w:val="09CD45A7"/>
    <w:rsid w:val="09D71932"/>
    <w:rsid w:val="0A374335"/>
    <w:rsid w:val="0A710787"/>
    <w:rsid w:val="0AD52681"/>
    <w:rsid w:val="0AF550CF"/>
    <w:rsid w:val="0B183BF2"/>
    <w:rsid w:val="0B4B3038"/>
    <w:rsid w:val="0BB853AB"/>
    <w:rsid w:val="0D371C32"/>
    <w:rsid w:val="0D5A5957"/>
    <w:rsid w:val="0D612F06"/>
    <w:rsid w:val="0E585D80"/>
    <w:rsid w:val="0E6F1234"/>
    <w:rsid w:val="0FF56606"/>
    <w:rsid w:val="10D614F9"/>
    <w:rsid w:val="10D96D66"/>
    <w:rsid w:val="10F93F5F"/>
    <w:rsid w:val="11B85B3D"/>
    <w:rsid w:val="11BF1B19"/>
    <w:rsid w:val="12F639E2"/>
    <w:rsid w:val="12F92E59"/>
    <w:rsid w:val="131E5E73"/>
    <w:rsid w:val="134A2825"/>
    <w:rsid w:val="1356371D"/>
    <w:rsid w:val="13736B1E"/>
    <w:rsid w:val="14017577"/>
    <w:rsid w:val="145B160F"/>
    <w:rsid w:val="152D05F0"/>
    <w:rsid w:val="15A244C2"/>
    <w:rsid w:val="15EF3AF7"/>
    <w:rsid w:val="16C871A2"/>
    <w:rsid w:val="16DF2CE6"/>
    <w:rsid w:val="1762588A"/>
    <w:rsid w:val="17EF5AF3"/>
    <w:rsid w:val="17F46533"/>
    <w:rsid w:val="183E0CAF"/>
    <w:rsid w:val="184E2D57"/>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260E5"/>
    <w:rsid w:val="1DEA5747"/>
    <w:rsid w:val="1E256308"/>
    <w:rsid w:val="1E682698"/>
    <w:rsid w:val="1E990AA4"/>
    <w:rsid w:val="1F095BCD"/>
    <w:rsid w:val="1F5C3FAB"/>
    <w:rsid w:val="22115CDB"/>
    <w:rsid w:val="23524A86"/>
    <w:rsid w:val="24AE34FB"/>
    <w:rsid w:val="24F353B2"/>
    <w:rsid w:val="25173C5F"/>
    <w:rsid w:val="257A7486"/>
    <w:rsid w:val="25965D3D"/>
    <w:rsid w:val="259E32AB"/>
    <w:rsid w:val="25AE3087"/>
    <w:rsid w:val="25F10E11"/>
    <w:rsid w:val="26E66850"/>
    <w:rsid w:val="275565E6"/>
    <w:rsid w:val="27D25752"/>
    <w:rsid w:val="27FC11E1"/>
    <w:rsid w:val="2898023B"/>
    <w:rsid w:val="28C700D7"/>
    <w:rsid w:val="28C92310"/>
    <w:rsid w:val="28DD5E33"/>
    <w:rsid w:val="29026B42"/>
    <w:rsid w:val="29451F54"/>
    <w:rsid w:val="29B979A9"/>
    <w:rsid w:val="2AD169F8"/>
    <w:rsid w:val="2B087297"/>
    <w:rsid w:val="2BEC698B"/>
    <w:rsid w:val="2C092F1D"/>
    <w:rsid w:val="2C974875"/>
    <w:rsid w:val="2D11343C"/>
    <w:rsid w:val="2D151C3D"/>
    <w:rsid w:val="2D263BEB"/>
    <w:rsid w:val="2D5354D4"/>
    <w:rsid w:val="2D542766"/>
    <w:rsid w:val="2D6F583F"/>
    <w:rsid w:val="2D7822FD"/>
    <w:rsid w:val="2F5064B6"/>
    <w:rsid w:val="2F863F61"/>
    <w:rsid w:val="2FC36919"/>
    <w:rsid w:val="2FEB7B4D"/>
    <w:rsid w:val="30BF6239"/>
    <w:rsid w:val="30C365E0"/>
    <w:rsid w:val="30DD7879"/>
    <w:rsid w:val="30E272ED"/>
    <w:rsid w:val="311C0B4B"/>
    <w:rsid w:val="31660F23"/>
    <w:rsid w:val="317038E6"/>
    <w:rsid w:val="31922829"/>
    <w:rsid w:val="329A6E6D"/>
    <w:rsid w:val="33B87EF9"/>
    <w:rsid w:val="33D53ED4"/>
    <w:rsid w:val="33EC600C"/>
    <w:rsid w:val="342B07EB"/>
    <w:rsid w:val="348F0527"/>
    <w:rsid w:val="35CA2C77"/>
    <w:rsid w:val="371371EE"/>
    <w:rsid w:val="37290B81"/>
    <w:rsid w:val="372F21F8"/>
    <w:rsid w:val="375A10AE"/>
    <w:rsid w:val="375F18CE"/>
    <w:rsid w:val="37911754"/>
    <w:rsid w:val="38022324"/>
    <w:rsid w:val="380F0E9B"/>
    <w:rsid w:val="383E67DF"/>
    <w:rsid w:val="394D3787"/>
    <w:rsid w:val="3A1D7944"/>
    <w:rsid w:val="3A6164C2"/>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16857"/>
    <w:rsid w:val="433868E1"/>
    <w:rsid w:val="43AE667D"/>
    <w:rsid w:val="443D3AFC"/>
    <w:rsid w:val="446077EA"/>
    <w:rsid w:val="44D04F73"/>
    <w:rsid w:val="44D83825"/>
    <w:rsid w:val="454A7C44"/>
    <w:rsid w:val="461329F5"/>
    <w:rsid w:val="46F3483F"/>
    <w:rsid w:val="474A7B57"/>
    <w:rsid w:val="474E0CD4"/>
    <w:rsid w:val="47840F27"/>
    <w:rsid w:val="47A735E5"/>
    <w:rsid w:val="47C60196"/>
    <w:rsid w:val="48413C01"/>
    <w:rsid w:val="48494024"/>
    <w:rsid w:val="489F6B33"/>
    <w:rsid w:val="493C55CA"/>
    <w:rsid w:val="494A2E38"/>
    <w:rsid w:val="495F1709"/>
    <w:rsid w:val="4A0745D9"/>
    <w:rsid w:val="4A2A1993"/>
    <w:rsid w:val="4B0327CD"/>
    <w:rsid w:val="4BA3693A"/>
    <w:rsid w:val="4BC82845"/>
    <w:rsid w:val="4BCE052E"/>
    <w:rsid w:val="4BE50156"/>
    <w:rsid w:val="4C177FF3"/>
    <w:rsid w:val="4C75452B"/>
    <w:rsid w:val="4CE441CB"/>
    <w:rsid w:val="4D7C3E27"/>
    <w:rsid w:val="4D8B613E"/>
    <w:rsid w:val="4DCB32F9"/>
    <w:rsid w:val="4E422C2E"/>
    <w:rsid w:val="4EAB44BF"/>
    <w:rsid w:val="4F3363C0"/>
    <w:rsid w:val="4F42032D"/>
    <w:rsid w:val="4F4C150D"/>
    <w:rsid w:val="50966A6E"/>
    <w:rsid w:val="50C84660"/>
    <w:rsid w:val="522D51B0"/>
    <w:rsid w:val="527D47C7"/>
    <w:rsid w:val="52C13B4A"/>
    <w:rsid w:val="52EF6B37"/>
    <w:rsid w:val="54686C3A"/>
    <w:rsid w:val="54D933CD"/>
    <w:rsid w:val="55801A9A"/>
    <w:rsid w:val="55825812"/>
    <w:rsid w:val="55AC739B"/>
    <w:rsid w:val="55D83684"/>
    <w:rsid w:val="564966FD"/>
    <w:rsid w:val="56B07357"/>
    <w:rsid w:val="57573F83"/>
    <w:rsid w:val="57746BC3"/>
    <w:rsid w:val="585E0AD0"/>
    <w:rsid w:val="59B10B6D"/>
    <w:rsid w:val="5B702E09"/>
    <w:rsid w:val="5B7C5649"/>
    <w:rsid w:val="5D072AA1"/>
    <w:rsid w:val="5DC15983"/>
    <w:rsid w:val="5F0D5F64"/>
    <w:rsid w:val="5F17286C"/>
    <w:rsid w:val="5F5014F2"/>
    <w:rsid w:val="5FE33352"/>
    <w:rsid w:val="5FE72CAF"/>
    <w:rsid w:val="602A3B6A"/>
    <w:rsid w:val="60947AE8"/>
    <w:rsid w:val="613C0293"/>
    <w:rsid w:val="61B93645"/>
    <w:rsid w:val="623F6029"/>
    <w:rsid w:val="6248345A"/>
    <w:rsid w:val="62F351AA"/>
    <w:rsid w:val="643979E4"/>
    <w:rsid w:val="648D254B"/>
    <w:rsid w:val="64E36EB6"/>
    <w:rsid w:val="64EC06E2"/>
    <w:rsid w:val="66554BE3"/>
    <w:rsid w:val="67C84677"/>
    <w:rsid w:val="67CD776C"/>
    <w:rsid w:val="687848F3"/>
    <w:rsid w:val="68975621"/>
    <w:rsid w:val="689C2C37"/>
    <w:rsid w:val="68A51D6D"/>
    <w:rsid w:val="68C030F7"/>
    <w:rsid w:val="6928544D"/>
    <w:rsid w:val="69575050"/>
    <w:rsid w:val="699A7243"/>
    <w:rsid w:val="6A6F3D42"/>
    <w:rsid w:val="6AC02AFA"/>
    <w:rsid w:val="6BED474A"/>
    <w:rsid w:val="6C9858E3"/>
    <w:rsid w:val="6CC65746"/>
    <w:rsid w:val="6D512045"/>
    <w:rsid w:val="6D7F7E69"/>
    <w:rsid w:val="6DA528C6"/>
    <w:rsid w:val="6DDD5F11"/>
    <w:rsid w:val="6E62182B"/>
    <w:rsid w:val="6EA9791B"/>
    <w:rsid w:val="6EB947FC"/>
    <w:rsid w:val="6F305A53"/>
    <w:rsid w:val="6FC61CBC"/>
    <w:rsid w:val="6FD17B51"/>
    <w:rsid w:val="701B1D46"/>
    <w:rsid w:val="708F0DF3"/>
    <w:rsid w:val="70944D1F"/>
    <w:rsid w:val="71BF58E3"/>
    <w:rsid w:val="71DB3D00"/>
    <w:rsid w:val="71E909FE"/>
    <w:rsid w:val="7236716C"/>
    <w:rsid w:val="728763B9"/>
    <w:rsid w:val="72F86CBC"/>
    <w:rsid w:val="733D0024"/>
    <w:rsid w:val="737624FD"/>
    <w:rsid w:val="74001D7D"/>
    <w:rsid w:val="7472539D"/>
    <w:rsid w:val="75044F2A"/>
    <w:rsid w:val="75736ACE"/>
    <w:rsid w:val="76103D3B"/>
    <w:rsid w:val="76C05D43"/>
    <w:rsid w:val="76F61765"/>
    <w:rsid w:val="771745C2"/>
    <w:rsid w:val="77F51B00"/>
    <w:rsid w:val="782A79E0"/>
    <w:rsid w:val="78BF256F"/>
    <w:rsid w:val="78F82E8F"/>
    <w:rsid w:val="7918618D"/>
    <w:rsid w:val="79F35FCC"/>
    <w:rsid w:val="79F81FAC"/>
    <w:rsid w:val="7A2246FD"/>
    <w:rsid w:val="7A98230D"/>
    <w:rsid w:val="7AA83E8C"/>
    <w:rsid w:val="7AF91839"/>
    <w:rsid w:val="7B29556A"/>
    <w:rsid w:val="7B75534E"/>
    <w:rsid w:val="7BE679B8"/>
    <w:rsid w:val="7C121551"/>
    <w:rsid w:val="7D3C1478"/>
    <w:rsid w:val="7D510C73"/>
    <w:rsid w:val="7D697134"/>
    <w:rsid w:val="7E287425"/>
    <w:rsid w:val="7FA068A8"/>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A8694"/>
  <w15:docId w15:val="{D21C596A-CA43-4A76-A849-65E2108B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0"/>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0"/>
    <w:qFormat/>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rPr>
  </w:style>
  <w:style w:type="paragraph" w:styleId="a4">
    <w:name w:val="Normal Indent"/>
    <w:basedOn w:val="a0"/>
    <w:link w:val="a5"/>
    <w:qFormat/>
    <w:pPr>
      <w:ind w:firstLine="420"/>
    </w:pPr>
  </w:style>
  <w:style w:type="paragraph" w:styleId="a6">
    <w:name w:val="caption"/>
    <w:basedOn w:val="a0"/>
    <w:next w:val="a0"/>
    <w:qFormat/>
    <w:locked/>
    <w:rPr>
      <w:rFonts w:ascii="Cambria" w:eastAsia="黑体" w:hAnsi="Cambria"/>
      <w:sz w:val="20"/>
    </w:rPr>
  </w:style>
  <w:style w:type="paragraph" w:styleId="a7">
    <w:name w:val="Document Map"/>
    <w:basedOn w:val="a0"/>
    <w:link w:val="a8"/>
    <w:qFormat/>
    <w:pPr>
      <w:shd w:val="clear" w:color="auto" w:fill="000080"/>
    </w:pPr>
  </w:style>
  <w:style w:type="paragraph" w:styleId="a9">
    <w:name w:val="toa heading"/>
    <w:basedOn w:val="a0"/>
    <w:next w:val="a0"/>
    <w:qFormat/>
    <w:pPr>
      <w:adjustRightInd w:val="0"/>
      <w:spacing w:line="360" w:lineRule="atLeast"/>
      <w:jc w:val="center"/>
      <w:textAlignment w:val="baseline"/>
    </w:pPr>
    <w:rPr>
      <w:rFonts w:ascii="Arial" w:eastAsia="黑体" w:hAnsi="Arial"/>
      <w:kern w:val="0"/>
      <w:sz w:val="36"/>
    </w:rPr>
  </w:style>
  <w:style w:type="paragraph" w:styleId="aa">
    <w:name w:val="annotation text"/>
    <w:basedOn w:val="a0"/>
    <w:link w:val="ab"/>
    <w:qFormat/>
    <w:pPr>
      <w:jc w:val="left"/>
    </w:pPr>
  </w:style>
  <w:style w:type="paragraph" w:styleId="ac">
    <w:name w:val="Salutation"/>
    <w:basedOn w:val="a0"/>
    <w:next w:val="a0"/>
    <w:link w:val="ad"/>
    <w:qFormat/>
    <w:pPr>
      <w:widowControl/>
    </w:pPr>
    <w:rPr>
      <w:rFonts w:hAnsi="宋体" w:cs="宋体"/>
      <w:kern w:val="0"/>
      <w:sz w:val="30"/>
    </w:rPr>
  </w:style>
  <w:style w:type="paragraph" w:styleId="32">
    <w:name w:val="Body Text 3"/>
    <w:basedOn w:val="a0"/>
    <w:next w:val="a0"/>
    <w:link w:val="33"/>
    <w:qFormat/>
    <w:pPr>
      <w:spacing w:line="500" w:lineRule="exact"/>
    </w:pPr>
    <w:rPr>
      <w:rFonts w:hAnsi="宋体" w:cs="宋体"/>
      <w:color w:val="000000"/>
      <w:kern w:val="0"/>
      <w:sz w:val="24"/>
    </w:rPr>
  </w:style>
  <w:style w:type="paragraph" w:styleId="ae">
    <w:name w:val="Body Text"/>
    <w:basedOn w:val="a0"/>
    <w:link w:val="af"/>
    <w:qFormat/>
    <w:rPr>
      <w:sz w:val="24"/>
    </w:rPr>
  </w:style>
  <w:style w:type="paragraph" w:styleId="af0">
    <w:name w:val="Body Text Indent"/>
    <w:basedOn w:val="a0"/>
    <w:link w:val="af1"/>
    <w:qFormat/>
    <w:pPr>
      <w:spacing w:after="156"/>
      <w:ind w:firstLine="480"/>
    </w:pPr>
    <w:rPr>
      <w:sz w:val="24"/>
    </w:rPr>
  </w:style>
  <w:style w:type="paragraph" w:styleId="21">
    <w:name w:val="List 2"/>
    <w:basedOn w:val="a0"/>
    <w:uiPriority w:val="99"/>
    <w:qFormat/>
    <w:pPr>
      <w:ind w:leftChars="200" w:left="100" w:hangingChars="200" w:hanging="200"/>
    </w:pPr>
  </w:style>
  <w:style w:type="paragraph" w:styleId="af2">
    <w:name w:val="List Continue"/>
    <w:basedOn w:val="a0"/>
    <w:uiPriority w:val="99"/>
    <w:qFormat/>
    <w:pPr>
      <w:spacing w:after="120"/>
      <w:ind w:leftChars="200" w:left="420"/>
    </w:pPr>
  </w:style>
  <w:style w:type="paragraph" w:styleId="af3">
    <w:name w:val="Block Text"/>
    <w:basedOn w:val="a0"/>
    <w:qFormat/>
    <w:pPr>
      <w:autoSpaceDE w:val="0"/>
      <w:autoSpaceDN w:val="0"/>
      <w:adjustRightInd w:val="0"/>
      <w:spacing w:line="300" w:lineRule="auto"/>
      <w:ind w:leftChars="12" w:left="29" w:right="6" w:firstLineChars="200" w:firstLine="560"/>
    </w:pPr>
    <w:rPr>
      <w:kern w:val="0"/>
      <w:sz w:val="28"/>
    </w:rPr>
  </w:style>
  <w:style w:type="paragraph" w:styleId="41">
    <w:name w:val="index 4"/>
    <w:basedOn w:val="a0"/>
    <w:next w:val="a0"/>
    <w:qFormat/>
    <w:pPr>
      <w:ind w:leftChars="600" w:left="600"/>
    </w:pPr>
    <w:rPr>
      <w:szCs w:val="24"/>
    </w:rPr>
  </w:style>
  <w:style w:type="paragraph" w:styleId="TOC5">
    <w:name w:val="toc 5"/>
    <w:basedOn w:val="a0"/>
    <w:next w:val="a0"/>
    <w:qFormat/>
    <w:pPr>
      <w:ind w:left="840"/>
      <w:jc w:val="left"/>
    </w:pPr>
    <w:rPr>
      <w:sz w:val="18"/>
    </w:rPr>
  </w:style>
  <w:style w:type="paragraph" w:styleId="TOC3">
    <w:name w:val="toc 3"/>
    <w:basedOn w:val="a0"/>
    <w:next w:val="a0"/>
    <w:uiPriority w:val="39"/>
    <w:qFormat/>
    <w:pPr>
      <w:ind w:left="420"/>
      <w:jc w:val="left"/>
    </w:pPr>
    <w:rPr>
      <w:i/>
      <w:sz w:val="20"/>
    </w:rPr>
  </w:style>
  <w:style w:type="paragraph" w:styleId="af4">
    <w:name w:val="Plain Text"/>
    <w:basedOn w:val="a0"/>
    <w:link w:val="af5"/>
    <w:qFormat/>
    <w:rPr>
      <w:rFonts w:ascii="宋体" w:hAnsi="Courier New"/>
    </w:rPr>
  </w:style>
  <w:style w:type="paragraph" w:styleId="TOC8">
    <w:name w:val="toc 8"/>
    <w:basedOn w:val="a0"/>
    <w:next w:val="a0"/>
    <w:qFormat/>
    <w:pPr>
      <w:ind w:left="1470"/>
      <w:jc w:val="left"/>
    </w:pPr>
    <w:rPr>
      <w:sz w:val="18"/>
    </w:rPr>
  </w:style>
  <w:style w:type="paragraph" w:styleId="af6">
    <w:name w:val="Date"/>
    <w:basedOn w:val="a0"/>
    <w:next w:val="a0"/>
    <w:link w:val="af7"/>
    <w:qFormat/>
    <w:pPr>
      <w:widowControl/>
      <w:ind w:left="100"/>
      <w:jc w:val="left"/>
    </w:pPr>
    <w:rPr>
      <w:rFonts w:ascii="宋体" w:hAnsi="宋体"/>
      <w:kern w:val="0"/>
      <w:sz w:val="28"/>
    </w:rPr>
  </w:style>
  <w:style w:type="paragraph" w:styleId="22">
    <w:name w:val="Body Text Indent 2"/>
    <w:basedOn w:val="a0"/>
    <w:link w:val="23"/>
    <w:qFormat/>
    <w:pPr>
      <w:ind w:leftChars="684" w:left="1436"/>
    </w:pPr>
    <w:rPr>
      <w:sz w:val="24"/>
    </w:rPr>
  </w:style>
  <w:style w:type="paragraph" w:styleId="51">
    <w:name w:val="List Continue 5"/>
    <w:basedOn w:val="a0"/>
    <w:uiPriority w:val="99"/>
    <w:qFormat/>
    <w:pPr>
      <w:spacing w:after="120"/>
      <w:ind w:leftChars="1000" w:left="2100"/>
    </w:pPr>
  </w:style>
  <w:style w:type="paragraph" w:styleId="af8">
    <w:name w:val="Balloon Text"/>
    <w:basedOn w:val="a0"/>
    <w:link w:val="af9"/>
    <w:qFormat/>
    <w:rPr>
      <w:sz w:val="18"/>
    </w:rPr>
  </w:style>
  <w:style w:type="paragraph" w:styleId="afa">
    <w:name w:val="footer"/>
    <w:basedOn w:val="a0"/>
    <w:link w:val="11"/>
    <w:qFormat/>
    <w:pPr>
      <w:tabs>
        <w:tab w:val="center" w:pos="4153"/>
        <w:tab w:val="right" w:pos="8306"/>
      </w:tabs>
      <w:snapToGrid w:val="0"/>
      <w:jc w:val="left"/>
    </w:pPr>
    <w:rPr>
      <w:sz w:val="18"/>
    </w:rPr>
  </w:style>
  <w:style w:type="paragraph" w:styleId="afb">
    <w:name w:val="header"/>
    <w:basedOn w:val="a0"/>
    <w:link w:val="12"/>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2">
    <w:name w:val="List Continue 4"/>
    <w:basedOn w:val="a0"/>
    <w:uiPriority w:val="99"/>
    <w:qFormat/>
    <w:pPr>
      <w:spacing w:after="120"/>
      <w:ind w:leftChars="800" w:left="1680"/>
    </w:pPr>
  </w:style>
  <w:style w:type="paragraph" w:styleId="TOC4">
    <w:name w:val="toc 4"/>
    <w:basedOn w:val="a0"/>
    <w:next w:val="a0"/>
    <w:qFormat/>
    <w:pPr>
      <w:tabs>
        <w:tab w:val="left" w:pos="1080"/>
        <w:tab w:val="right" w:leader="dot" w:pos="9125"/>
      </w:tabs>
      <w:adjustRightInd w:val="0"/>
      <w:snapToGrid w:val="0"/>
      <w:spacing w:line="360" w:lineRule="auto"/>
      <w:jc w:val="left"/>
    </w:pPr>
    <w:rPr>
      <w:sz w:val="18"/>
    </w:rPr>
  </w:style>
  <w:style w:type="paragraph" w:styleId="afc">
    <w:name w:val="Subtitle"/>
    <w:basedOn w:val="a0"/>
    <w:next w:val="a0"/>
    <w:link w:val="afd"/>
    <w:qFormat/>
    <w:locked/>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style>
  <w:style w:type="paragraph" w:styleId="aff">
    <w:name w:val="footnote text"/>
    <w:basedOn w:val="a0"/>
    <w:link w:val="aff0"/>
    <w:qFormat/>
    <w:pPr>
      <w:snapToGrid w:val="0"/>
      <w:jc w:val="left"/>
    </w:pPr>
    <w:rPr>
      <w:sz w:val="18"/>
    </w:rPr>
  </w:style>
  <w:style w:type="paragraph" w:styleId="TOC6">
    <w:name w:val="toc 6"/>
    <w:basedOn w:val="a0"/>
    <w:next w:val="a0"/>
    <w:qFormat/>
    <w:pPr>
      <w:ind w:left="1050"/>
      <w:jc w:val="left"/>
    </w:pPr>
    <w:rPr>
      <w:sz w:val="18"/>
    </w:rPr>
  </w:style>
  <w:style w:type="paragraph" w:styleId="52">
    <w:name w:val="List 5"/>
    <w:basedOn w:val="a0"/>
    <w:uiPriority w:val="99"/>
    <w:qFormat/>
    <w:pPr>
      <w:ind w:leftChars="800" w:left="100" w:hangingChars="200" w:hanging="200"/>
    </w:pPr>
  </w:style>
  <w:style w:type="paragraph" w:styleId="34">
    <w:name w:val="Body Text Indent 3"/>
    <w:basedOn w:val="a0"/>
    <w:link w:val="35"/>
    <w:qFormat/>
    <w:pPr>
      <w:spacing w:after="120"/>
      <w:ind w:leftChars="200" w:left="420"/>
    </w:pPr>
    <w:rPr>
      <w:sz w:val="16"/>
    </w:rPr>
  </w:style>
  <w:style w:type="paragraph" w:styleId="TOC2">
    <w:name w:val="toc 2"/>
    <w:basedOn w:val="a0"/>
    <w:next w:val="a0"/>
    <w:uiPriority w:val="39"/>
    <w:qFormat/>
    <w:pPr>
      <w:ind w:left="210"/>
      <w:jc w:val="left"/>
    </w:pPr>
    <w:rPr>
      <w:smallCaps/>
      <w:sz w:val="20"/>
    </w:rPr>
  </w:style>
  <w:style w:type="paragraph" w:styleId="TOC9">
    <w:name w:val="toc 9"/>
    <w:basedOn w:val="a0"/>
    <w:next w:val="a0"/>
    <w:qFormat/>
    <w:pPr>
      <w:ind w:left="1680"/>
      <w:jc w:val="left"/>
    </w:pPr>
    <w:rPr>
      <w:sz w:val="18"/>
    </w:rPr>
  </w:style>
  <w:style w:type="paragraph" w:styleId="24">
    <w:name w:val="Body Text 2"/>
    <w:basedOn w:val="a0"/>
    <w:link w:val="25"/>
    <w:qFormat/>
    <w:rPr>
      <w:rFonts w:ascii="宋体" w:hAnsi="宋体"/>
      <w:sz w:val="24"/>
    </w:rPr>
  </w:style>
  <w:style w:type="paragraph" w:styleId="43">
    <w:name w:val="List 4"/>
    <w:basedOn w:val="a0"/>
    <w:uiPriority w:val="99"/>
    <w:qFormat/>
    <w:pPr>
      <w:ind w:leftChars="600" w:left="100" w:hangingChars="200" w:hanging="200"/>
    </w:pPr>
  </w:style>
  <w:style w:type="paragraph" w:styleId="26">
    <w:name w:val="List Continue 2"/>
    <w:basedOn w:val="a0"/>
    <w:uiPriority w:val="99"/>
    <w:qFormat/>
    <w:pPr>
      <w:spacing w:after="120"/>
      <w:ind w:leftChars="400" w:left="840"/>
    </w:pPr>
  </w:style>
  <w:style w:type="paragraph" w:styleId="HTML">
    <w:name w:val="HTML Preformatted"/>
    <w:basedOn w:val="a0"/>
    <w:link w:val="HTML0"/>
    <w:qFormat/>
    <w:rPr>
      <w:rFonts w:ascii="Courier New" w:hAnsi="Courier New"/>
      <w:sz w:val="20"/>
    </w:rPr>
  </w:style>
  <w:style w:type="paragraph" w:styleId="aff1">
    <w:name w:val="Normal (Web)"/>
    <w:basedOn w:val="a0"/>
    <w:qFormat/>
    <w:pPr>
      <w:widowControl/>
      <w:spacing w:before="100" w:beforeAutospacing="1" w:after="100" w:afterAutospacing="1"/>
      <w:jc w:val="left"/>
    </w:pPr>
    <w:rPr>
      <w:rFonts w:ascii="宋体" w:hAnsi="宋体"/>
      <w:kern w:val="0"/>
      <w:sz w:val="24"/>
    </w:rPr>
  </w:style>
  <w:style w:type="paragraph" w:styleId="36">
    <w:name w:val="List Continue 3"/>
    <w:basedOn w:val="a0"/>
    <w:uiPriority w:val="99"/>
    <w:qFormat/>
    <w:pPr>
      <w:spacing w:after="120"/>
      <w:ind w:leftChars="600" w:left="1260"/>
    </w:pPr>
  </w:style>
  <w:style w:type="paragraph" w:styleId="a">
    <w:name w:val="Title"/>
    <w:basedOn w:val="a0"/>
    <w:link w:val="aff2"/>
    <w:qFormat/>
    <w:locked/>
    <w:pPr>
      <w:numPr>
        <w:numId w:val="1"/>
      </w:numPr>
      <w:spacing w:afterLines="200"/>
      <w:ind w:left="1440"/>
      <w:jc w:val="center"/>
    </w:pPr>
    <w:rPr>
      <w:b/>
      <w:bCs/>
      <w:spacing w:val="60"/>
      <w:sz w:val="32"/>
      <w:szCs w:val="24"/>
    </w:rPr>
  </w:style>
  <w:style w:type="paragraph" w:styleId="aff3">
    <w:name w:val="annotation subject"/>
    <w:basedOn w:val="aa"/>
    <w:next w:val="aa"/>
    <w:link w:val="aff4"/>
    <w:qFormat/>
    <w:rPr>
      <w:b/>
    </w:rPr>
  </w:style>
  <w:style w:type="paragraph" w:styleId="aff5">
    <w:name w:val="Body Text First Indent"/>
    <w:basedOn w:val="a0"/>
    <w:link w:val="aff6"/>
    <w:qFormat/>
    <w:pPr>
      <w:spacing w:line="360" w:lineRule="auto"/>
      <w:ind w:firstLine="482"/>
    </w:pPr>
    <w:rPr>
      <w:b/>
      <w:sz w:val="24"/>
    </w:rPr>
  </w:style>
  <w:style w:type="paragraph" w:styleId="27">
    <w:name w:val="Body Text First Indent 2"/>
    <w:basedOn w:val="af0"/>
    <w:link w:val="28"/>
    <w:uiPriority w:val="99"/>
    <w:qFormat/>
    <w:locked/>
    <w:pPr>
      <w:spacing w:after="120"/>
      <w:ind w:leftChars="200" w:left="420" w:firstLineChars="200" w:firstLine="42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locked/>
    <w:rPr>
      <w:b/>
      <w:bCs/>
    </w:rPr>
  </w:style>
  <w:style w:type="character" w:styleId="aff9">
    <w:name w:val="page number"/>
    <w:basedOn w:val="a1"/>
    <w:qFormat/>
    <w:rPr>
      <w:rFonts w:cs="Times New Roman"/>
    </w:rPr>
  </w:style>
  <w:style w:type="character" w:styleId="affa">
    <w:name w:val="Emphasis"/>
    <w:basedOn w:val="a1"/>
    <w:qFormat/>
    <w:locked/>
    <w:rPr>
      <w:rFonts w:cs="Times New Roman"/>
    </w:rPr>
  </w:style>
  <w:style w:type="character" w:styleId="HTML1">
    <w:name w:val="HTML Definition"/>
    <w:basedOn w:val="a1"/>
    <w:uiPriority w:val="99"/>
    <w:qFormat/>
    <w:rPr>
      <w:rFonts w:cs="Times New Roman"/>
    </w:rPr>
  </w:style>
  <w:style w:type="character" w:styleId="HTML2">
    <w:name w:val="HTML Variable"/>
    <w:basedOn w:val="a1"/>
    <w:uiPriority w:val="99"/>
    <w:qFormat/>
    <w:rPr>
      <w:rFonts w:cs="Times New Roman"/>
    </w:rPr>
  </w:style>
  <w:style w:type="character" w:styleId="affb">
    <w:name w:val="Hyperlink"/>
    <w:basedOn w:val="a1"/>
    <w:uiPriority w:val="99"/>
    <w:qFormat/>
    <w:rPr>
      <w:rFonts w:cs="Times New Roman"/>
      <w:color w:val="0000FF"/>
      <w:u w:val="single"/>
    </w:rPr>
  </w:style>
  <w:style w:type="character" w:styleId="HTML3">
    <w:name w:val="HTML Code"/>
    <w:basedOn w:val="a1"/>
    <w:uiPriority w:val="99"/>
    <w:qFormat/>
    <w:rPr>
      <w:rFonts w:ascii="Courier New" w:hAnsi="Courier New" w:cs="Courier New"/>
      <w:sz w:val="20"/>
    </w:rPr>
  </w:style>
  <w:style w:type="character" w:styleId="affc">
    <w:name w:val="annotation reference"/>
    <w:basedOn w:val="a1"/>
    <w:qFormat/>
    <w:rPr>
      <w:rFonts w:cs="Times New Roman"/>
      <w:sz w:val="21"/>
    </w:rPr>
  </w:style>
  <w:style w:type="character" w:styleId="HTML4">
    <w:name w:val="HTML Cite"/>
    <w:basedOn w:val="a1"/>
    <w:uiPriority w:val="99"/>
    <w:qFormat/>
    <w:rPr>
      <w:rFonts w:cs="Times New Roman"/>
    </w:rPr>
  </w:style>
  <w:style w:type="character" w:styleId="affd">
    <w:name w:val="footnote reference"/>
    <w:basedOn w:val="a1"/>
    <w:uiPriority w:val="99"/>
    <w:semiHidden/>
    <w:qFormat/>
    <w:rPr>
      <w:rFonts w:cs="Times New Roman"/>
      <w:vertAlign w:val="superscript"/>
    </w:rPr>
  </w:style>
  <w:style w:type="character" w:styleId="HTML5">
    <w:name w:val="HTML Keyboard"/>
    <w:basedOn w:val="a1"/>
    <w:uiPriority w:val="99"/>
    <w:qFormat/>
    <w:rPr>
      <w:rFonts w:ascii="Courier New" w:hAnsi="Courier New" w:cs="Courier New"/>
      <w:sz w:val="20"/>
    </w:rPr>
  </w:style>
  <w:style w:type="character" w:styleId="HTML6">
    <w:name w:val="HTML Sample"/>
    <w:basedOn w:val="a1"/>
    <w:uiPriority w:val="99"/>
    <w:qFormat/>
    <w:rPr>
      <w:rFonts w:ascii="Courier New" w:hAnsi="Courier New" w:cs="Courier New"/>
    </w:rPr>
  </w:style>
  <w:style w:type="character" w:customStyle="1" w:styleId="10">
    <w:name w:val="标题 1 字符"/>
    <w:basedOn w:val="a1"/>
    <w:link w:val="1"/>
    <w:qFormat/>
    <w:locked/>
    <w:rPr>
      <w:rFonts w:cs="Times New Roman"/>
      <w:b/>
      <w:kern w:val="44"/>
      <w:sz w:val="44"/>
    </w:rPr>
  </w:style>
  <w:style w:type="character" w:customStyle="1" w:styleId="20">
    <w:name w:val="标题 2 字符"/>
    <w:basedOn w:val="a1"/>
    <w:link w:val="2"/>
    <w:qFormat/>
    <w:locked/>
    <w:rPr>
      <w:rFonts w:ascii="Arial" w:eastAsia="黑体" w:hAnsi="Arial" w:cs="Times New Roman"/>
      <w:b/>
      <w:sz w:val="32"/>
    </w:rPr>
  </w:style>
  <w:style w:type="character" w:customStyle="1" w:styleId="30">
    <w:name w:val="标题 3 字符"/>
    <w:basedOn w:val="a1"/>
    <w:link w:val="3"/>
    <w:qFormat/>
    <w:locked/>
    <w:rPr>
      <w:rFonts w:cs="Times New Roman"/>
      <w:b/>
      <w:bCs/>
      <w:sz w:val="32"/>
      <w:szCs w:val="32"/>
    </w:rPr>
  </w:style>
  <w:style w:type="character" w:customStyle="1" w:styleId="40">
    <w:name w:val="标题 4 字符"/>
    <w:basedOn w:val="a1"/>
    <w:link w:val="4"/>
    <w:qFormat/>
    <w:locked/>
    <w:rPr>
      <w:rFonts w:ascii="Arial" w:eastAsia="黑体" w:hAnsi="Arial" w:cs="Times New Roman"/>
      <w:b/>
      <w:kern w:val="2"/>
      <w:sz w:val="28"/>
      <w:lang w:val="en-US" w:eastAsia="zh-CN"/>
    </w:rPr>
  </w:style>
  <w:style w:type="character" w:customStyle="1" w:styleId="50">
    <w:name w:val="标题 5 字符"/>
    <w:basedOn w:val="a1"/>
    <w:link w:val="5"/>
    <w:qFormat/>
    <w:locked/>
    <w:rPr>
      <w:rFonts w:cs="Times New Roman"/>
      <w:b/>
      <w:bCs/>
      <w:sz w:val="28"/>
      <w:szCs w:val="28"/>
    </w:rPr>
  </w:style>
  <w:style w:type="character" w:customStyle="1" w:styleId="60">
    <w:name w:val="标题 6 字符"/>
    <w:basedOn w:val="a1"/>
    <w:link w:val="6"/>
    <w:qFormat/>
    <w:locked/>
    <w:rPr>
      <w:rFonts w:ascii="Cambria" w:eastAsia="宋体" w:hAnsi="Cambria" w:cs="Times New Roman"/>
      <w:b/>
      <w:bCs/>
      <w:sz w:val="24"/>
      <w:szCs w:val="24"/>
    </w:rPr>
  </w:style>
  <w:style w:type="character" w:customStyle="1" w:styleId="70">
    <w:name w:val="标题 7 字符"/>
    <w:basedOn w:val="a1"/>
    <w:link w:val="7"/>
    <w:qFormat/>
    <w:locked/>
    <w:rPr>
      <w:rFonts w:cs="Times New Roman"/>
      <w:b/>
      <w:bCs/>
      <w:sz w:val="24"/>
      <w:szCs w:val="24"/>
    </w:rPr>
  </w:style>
  <w:style w:type="character" w:customStyle="1" w:styleId="80">
    <w:name w:val="标题 8 字符"/>
    <w:basedOn w:val="a1"/>
    <w:link w:val="8"/>
    <w:qFormat/>
    <w:locked/>
    <w:rPr>
      <w:rFonts w:ascii="Cambria" w:eastAsia="宋体" w:hAnsi="Cambria" w:cs="Times New Roman"/>
      <w:sz w:val="24"/>
      <w:szCs w:val="24"/>
    </w:rPr>
  </w:style>
  <w:style w:type="character" w:customStyle="1" w:styleId="90">
    <w:name w:val="标题 9 字符"/>
    <w:basedOn w:val="a1"/>
    <w:link w:val="9"/>
    <w:qFormat/>
    <w:locked/>
    <w:rPr>
      <w:rFonts w:ascii="Cambria" w:eastAsia="宋体" w:hAnsi="Cambria" w:cs="Times New Roman"/>
      <w:sz w:val="21"/>
      <w:szCs w:val="21"/>
    </w:rPr>
  </w:style>
  <w:style w:type="character" w:customStyle="1" w:styleId="a5">
    <w:name w:val="正文缩进 字符"/>
    <w:link w:val="a4"/>
    <w:qFormat/>
    <w:locked/>
    <w:rPr>
      <w:kern w:val="2"/>
      <w:sz w:val="21"/>
    </w:rPr>
  </w:style>
  <w:style w:type="character" w:customStyle="1" w:styleId="a8">
    <w:name w:val="文档结构图 字符"/>
    <w:basedOn w:val="a1"/>
    <w:link w:val="a7"/>
    <w:qFormat/>
    <w:locked/>
    <w:rPr>
      <w:rFonts w:cs="Times New Roman"/>
      <w:sz w:val="2"/>
    </w:rPr>
  </w:style>
  <w:style w:type="character" w:customStyle="1" w:styleId="ab">
    <w:name w:val="批注文字 字符"/>
    <w:basedOn w:val="a1"/>
    <w:link w:val="aa"/>
    <w:qFormat/>
    <w:locked/>
    <w:rPr>
      <w:rFonts w:cs="Times New Roman"/>
      <w:kern w:val="2"/>
      <w:sz w:val="21"/>
    </w:rPr>
  </w:style>
  <w:style w:type="character" w:customStyle="1" w:styleId="af">
    <w:name w:val="正文文本 字符"/>
    <w:basedOn w:val="a1"/>
    <w:link w:val="ae"/>
    <w:qFormat/>
    <w:locked/>
    <w:rPr>
      <w:rFonts w:cs="Times New Roman"/>
      <w:sz w:val="20"/>
      <w:szCs w:val="20"/>
    </w:rPr>
  </w:style>
  <w:style w:type="character" w:customStyle="1" w:styleId="af1">
    <w:name w:val="正文文本缩进 字符"/>
    <w:basedOn w:val="a1"/>
    <w:link w:val="af0"/>
    <w:qFormat/>
    <w:locked/>
    <w:rPr>
      <w:rFonts w:cs="Times New Roman"/>
      <w:kern w:val="2"/>
      <w:sz w:val="24"/>
    </w:rPr>
  </w:style>
  <w:style w:type="character" w:customStyle="1" w:styleId="af5">
    <w:name w:val="纯文本 字符"/>
    <w:basedOn w:val="a1"/>
    <w:link w:val="af4"/>
    <w:qFormat/>
    <w:locked/>
    <w:rPr>
      <w:rFonts w:ascii="宋体" w:hAnsi="Courier New" w:cs="Courier New"/>
      <w:sz w:val="21"/>
      <w:szCs w:val="21"/>
    </w:rPr>
  </w:style>
  <w:style w:type="character" w:customStyle="1" w:styleId="af7">
    <w:name w:val="日期 字符"/>
    <w:basedOn w:val="a1"/>
    <w:link w:val="af6"/>
    <w:qFormat/>
    <w:locked/>
    <w:rPr>
      <w:rFonts w:cs="Times New Roman"/>
      <w:sz w:val="20"/>
      <w:szCs w:val="20"/>
    </w:rPr>
  </w:style>
  <w:style w:type="character" w:customStyle="1" w:styleId="23">
    <w:name w:val="正文文本缩进 2 字符"/>
    <w:basedOn w:val="a1"/>
    <w:link w:val="22"/>
    <w:qFormat/>
    <w:locked/>
    <w:rPr>
      <w:rFonts w:cs="Times New Roman"/>
      <w:sz w:val="20"/>
      <w:szCs w:val="20"/>
    </w:rPr>
  </w:style>
  <w:style w:type="character" w:customStyle="1" w:styleId="af9">
    <w:name w:val="批注框文本 字符"/>
    <w:basedOn w:val="a1"/>
    <w:link w:val="af8"/>
    <w:qFormat/>
    <w:locked/>
    <w:rPr>
      <w:rFonts w:eastAsia="宋体" w:cs="Times New Roman"/>
      <w:kern w:val="2"/>
      <w:sz w:val="18"/>
      <w:lang w:val="en-US" w:eastAsia="zh-CN"/>
    </w:rPr>
  </w:style>
  <w:style w:type="character" w:customStyle="1" w:styleId="11">
    <w:name w:val="页脚 字符1"/>
    <w:basedOn w:val="a1"/>
    <w:link w:val="afa"/>
    <w:qFormat/>
    <w:locked/>
    <w:rPr>
      <w:rFonts w:cs="Times New Roman"/>
      <w:kern w:val="2"/>
      <w:sz w:val="18"/>
    </w:rPr>
  </w:style>
  <w:style w:type="character" w:customStyle="1" w:styleId="12">
    <w:name w:val="页眉 字符1"/>
    <w:basedOn w:val="a1"/>
    <w:link w:val="afb"/>
    <w:qFormat/>
    <w:locked/>
    <w:rPr>
      <w:rFonts w:cs="Times New Roman"/>
      <w:sz w:val="18"/>
      <w:szCs w:val="18"/>
    </w:rPr>
  </w:style>
  <w:style w:type="character" w:customStyle="1" w:styleId="aff0">
    <w:name w:val="脚注文本 字符"/>
    <w:basedOn w:val="a1"/>
    <w:link w:val="aff"/>
    <w:qFormat/>
    <w:locked/>
    <w:rPr>
      <w:rFonts w:cs="Times New Roman"/>
      <w:sz w:val="18"/>
      <w:szCs w:val="18"/>
    </w:rPr>
  </w:style>
  <w:style w:type="character" w:customStyle="1" w:styleId="35">
    <w:name w:val="正文文本缩进 3 字符"/>
    <w:basedOn w:val="a1"/>
    <w:link w:val="34"/>
    <w:qFormat/>
    <w:locked/>
    <w:rPr>
      <w:rFonts w:cs="Times New Roman"/>
      <w:sz w:val="16"/>
      <w:szCs w:val="16"/>
    </w:rPr>
  </w:style>
  <w:style w:type="character" w:customStyle="1" w:styleId="25">
    <w:name w:val="正文文本 2 字符"/>
    <w:basedOn w:val="a1"/>
    <w:link w:val="24"/>
    <w:qFormat/>
    <w:locked/>
    <w:rPr>
      <w:rFonts w:cs="Times New Roman"/>
      <w:sz w:val="20"/>
      <w:szCs w:val="20"/>
    </w:rPr>
  </w:style>
  <w:style w:type="character" w:customStyle="1" w:styleId="HTML0">
    <w:name w:val="HTML 预设格式 字符"/>
    <w:basedOn w:val="a1"/>
    <w:link w:val="HTML"/>
    <w:qFormat/>
    <w:locked/>
    <w:rPr>
      <w:rFonts w:ascii="Courier New" w:hAnsi="Courier New" w:cs="Times New Roman"/>
      <w:kern w:val="2"/>
    </w:rPr>
  </w:style>
  <w:style w:type="character" w:customStyle="1" w:styleId="aff4">
    <w:name w:val="批注主题 字符"/>
    <w:basedOn w:val="ab"/>
    <w:link w:val="aff3"/>
    <w:qFormat/>
    <w:locked/>
    <w:rPr>
      <w:rFonts w:cs="Times New Roman"/>
      <w:b/>
      <w:bCs/>
      <w:kern w:val="2"/>
      <w:sz w:val="20"/>
      <w:szCs w:val="20"/>
    </w:rPr>
  </w:style>
  <w:style w:type="character" w:customStyle="1" w:styleId="aff6">
    <w:name w:val="正文文本首行缩进 字符"/>
    <w:basedOn w:val="af"/>
    <w:link w:val="aff5"/>
    <w:qFormat/>
    <w:locked/>
    <w:rPr>
      <w:rFonts w:cs="Times New Roman"/>
      <w:sz w:val="20"/>
      <w:szCs w:val="20"/>
    </w:rPr>
  </w:style>
  <w:style w:type="character" w:customStyle="1" w:styleId="28">
    <w:name w:val="正文文本首行缩进 2 字符"/>
    <w:basedOn w:val="af1"/>
    <w:link w:val="27"/>
    <w:uiPriority w:val="99"/>
    <w:qFormat/>
    <w:locked/>
    <w:rPr>
      <w:rFonts w:cs="Times New Roman"/>
      <w:kern w:val="2"/>
      <w:sz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style1">
    <w:name w:val="style1"/>
    <w:uiPriority w:val="99"/>
    <w:qFormat/>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rPr>
  </w:style>
  <w:style w:type="paragraph" w:customStyle="1" w:styleId="61">
    <w:name w:val="6"/>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affe">
    <w:name w:val="文档正文"/>
    <w:basedOn w:val="a0"/>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style>
  <w:style w:type="paragraph" w:customStyle="1" w:styleId="p0">
    <w:name w:val="p0"/>
    <w:basedOn w:val="a0"/>
    <w:qFormat/>
    <w:pPr>
      <w:widowControl/>
    </w:pPr>
    <w:rPr>
      <w:kern w:val="0"/>
      <w:szCs w:val="21"/>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style>
  <w:style w:type="paragraph" w:customStyle="1" w:styleId="13">
    <w:name w:val="1"/>
    <w:basedOn w:val="a0"/>
    <w:next w:val="af4"/>
    <w:qFormat/>
    <w:rPr>
      <w:rFonts w:ascii="宋体" w:hAnsi="Courier New"/>
    </w:rPr>
  </w:style>
  <w:style w:type="paragraph" w:customStyle="1" w:styleId="29">
    <w:name w:val="纯文本2"/>
    <w:basedOn w:val="a0"/>
    <w:uiPriority w:val="99"/>
    <w:qFormat/>
    <w:rPr>
      <w:rFonts w:ascii="宋体" w:hAnsi="Courier New"/>
      <w:sz w:val="28"/>
      <w:szCs w:val="24"/>
    </w:rPr>
  </w:style>
  <w:style w:type="paragraph" w:customStyle="1" w:styleId="afff">
    <w:name w:val="简单回函地址"/>
    <w:basedOn w:val="a0"/>
    <w:uiPriority w:val="99"/>
    <w:qFormat/>
  </w:style>
  <w:style w:type="paragraph" w:customStyle="1" w:styleId="afff0">
    <w:name w:val="图文"/>
    <w:basedOn w:val="a0"/>
    <w:uiPriority w:val="99"/>
    <w:qFormat/>
    <w:pPr>
      <w:adjustRightInd w:val="0"/>
      <w:snapToGrid w:val="0"/>
      <w:spacing w:after="50" w:line="360" w:lineRule="auto"/>
    </w:pPr>
    <w:rPr>
      <w:sz w:val="24"/>
    </w:rPr>
  </w:style>
  <w:style w:type="paragraph" w:customStyle="1" w:styleId="Char2">
    <w:name w:val="Char2"/>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14">
    <w:name w:val="列出段落1"/>
    <w:basedOn w:val="a0"/>
    <w:qFormat/>
    <w:pPr>
      <w:ind w:firstLineChars="200" w:firstLine="420"/>
    </w:p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a">
    <w:name w:val="列出段落2"/>
    <w:basedOn w:val="a0"/>
    <w:uiPriority w:val="99"/>
    <w:qFormat/>
    <w:pPr>
      <w:ind w:firstLineChars="200" w:firstLine="420"/>
    </w:pPr>
    <w:rPr>
      <w:rFonts w:ascii="Calibri" w:hAnsi="Calibri"/>
      <w:sz w:val="24"/>
      <w:szCs w:val="24"/>
    </w:rPr>
  </w:style>
  <w:style w:type="paragraph" w:customStyle="1" w:styleId="15">
    <w:name w:val="修订1"/>
    <w:uiPriority w:val="99"/>
    <w:semiHidden/>
    <w:qFormat/>
    <w:rPr>
      <w:kern w:val="2"/>
      <w:sz w:val="21"/>
    </w:rPr>
  </w:style>
  <w:style w:type="paragraph" w:customStyle="1" w:styleId="16">
    <w:name w:val="正文1"/>
    <w:basedOn w:val="a0"/>
    <w:qFormat/>
    <w:pPr>
      <w:spacing w:line="360" w:lineRule="auto"/>
      <w:ind w:firstLine="361"/>
    </w:pPr>
    <w:rPr>
      <w:rFonts w:ascii="宋体" w:hAnsi="宋体"/>
      <w:szCs w:val="24"/>
    </w:rPr>
  </w:style>
  <w:style w:type="table" w:customStyle="1" w:styleId="17">
    <w:name w:val="网格型1"/>
    <w:basedOn w:val="a2"/>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style>
  <w:style w:type="paragraph" w:customStyle="1" w:styleId="18">
    <w:name w:val="页脚1"/>
    <w:basedOn w:val="a0"/>
    <w:link w:val="UserStyle11"/>
    <w:qFormat/>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8"/>
    <w:qFormat/>
    <w:rPr>
      <w:sz w:val="18"/>
      <w:szCs w:val="18"/>
    </w:rPr>
  </w:style>
  <w:style w:type="paragraph" w:customStyle="1" w:styleId="19">
    <w:name w:val="页眉1"/>
    <w:basedOn w:val="a0"/>
    <w:link w:val="UserStyle12"/>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9"/>
    <w:qFormat/>
    <w:rPr>
      <w:sz w:val="18"/>
      <w:szCs w:val="18"/>
    </w:rPr>
  </w:style>
  <w:style w:type="paragraph" w:styleId="afff1">
    <w:name w:val="List Paragraph"/>
    <w:basedOn w:val="a0"/>
    <w:qFormat/>
    <w:pPr>
      <w:ind w:firstLineChars="200" w:firstLine="420"/>
    </w:pPr>
    <w:rPr>
      <w:rFonts w:ascii="Calibri" w:hAnsi="Calibri"/>
      <w:sz w:val="24"/>
      <w:szCs w:val="24"/>
    </w:rPr>
  </w:style>
  <w:style w:type="table" w:customStyle="1" w:styleId="2b">
    <w:name w:val="网格型2"/>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qFormat/>
    <w:pPr>
      <w:jc w:val="left"/>
    </w:pPr>
    <w:rPr>
      <w:rFonts w:ascii="宋体" w:hAnsi="宋体" w:cs="宋体"/>
      <w:kern w:val="0"/>
      <w:sz w:val="22"/>
      <w:lang w:eastAsia="en-US"/>
    </w:rPr>
  </w:style>
  <w:style w:type="paragraph" w:customStyle="1" w:styleId="Normal02">
    <w:name w:val="Normal_0_2"/>
    <w:qFormat/>
    <w:rPr>
      <w:rFonts w:eastAsia="Times New Roman"/>
      <w:sz w:val="24"/>
      <w:szCs w:val="24"/>
    </w:rPr>
  </w:style>
  <w:style w:type="paragraph" w:customStyle="1" w:styleId="Normal01">
    <w:name w:val="Normal_0_1"/>
    <w:qFormat/>
    <w:rPr>
      <w:rFonts w:eastAsia="Times New Roman"/>
      <w:sz w:val="24"/>
      <w:szCs w:val="24"/>
    </w:rPr>
  </w:style>
  <w:style w:type="table" w:customStyle="1" w:styleId="44">
    <w:name w:val="网格型4"/>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1"/>
    <w:qFormat/>
  </w:style>
  <w:style w:type="character" w:customStyle="1" w:styleId="1a">
    <w:name w:val="访问过的超链接1"/>
    <w:uiPriority w:val="99"/>
    <w:qFormat/>
    <w:rPr>
      <w:color w:val="800080"/>
      <w:u w:val="single"/>
    </w:rPr>
  </w:style>
  <w:style w:type="character" w:customStyle="1" w:styleId="style51">
    <w:name w:val="style51"/>
    <w:qFormat/>
    <w:rPr>
      <w:b/>
      <w:bCs/>
      <w:color w:val="000066"/>
      <w:sz w:val="36"/>
      <w:szCs w:val="36"/>
    </w:rPr>
  </w:style>
  <w:style w:type="character" w:customStyle="1" w:styleId="main">
    <w:name w:val="main"/>
    <w:basedOn w:val="a1"/>
    <w:qFormat/>
  </w:style>
  <w:style w:type="character" w:customStyle="1" w:styleId="aff2">
    <w:name w:val="标题 字符"/>
    <w:basedOn w:val="a1"/>
    <w:link w:val="a"/>
    <w:qFormat/>
    <w:rPr>
      <w:b/>
      <w:bCs/>
      <w:spacing w:val="60"/>
      <w:kern w:val="2"/>
      <w:sz w:val="32"/>
      <w:szCs w:val="24"/>
    </w:rPr>
  </w:style>
  <w:style w:type="paragraph" w:customStyle="1" w:styleId="Char">
    <w:name w:val="Char"/>
    <w:basedOn w:val="a0"/>
    <w:qFormat/>
    <w:rPr>
      <w:szCs w:val="24"/>
    </w:rPr>
  </w:style>
  <w:style w:type="paragraph" w:customStyle="1" w:styleId="2c">
    <w:name w:val="2"/>
    <w:basedOn w:val="a0"/>
    <w:next w:val="34"/>
    <w:uiPriority w:val="99"/>
    <w:qFormat/>
    <w:pPr>
      <w:spacing w:line="480" w:lineRule="auto"/>
      <w:ind w:firstLineChars="127" w:firstLine="356"/>
    </w:pPr>
    <w:rPr>
      <w:sz w:val="28"/>
      <w:szCs w:val="24"/>
    </w:rPr>
  </w:style>
  <w:style w:type="paragraph" w:customStyle="1" w:styleId="flType">
    <w:name w:val="flType"/>
    <w:basedOn w:val="a0"/>
    <w:qFormat/>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spacing w:line="360" w:lineRule="auto"/>
      <w:ind w:left="482" w:firstLineChars="200" w:firstLine="200"/>
    </w:pPr>
    <w:rPr>
      <w:rFonts w:ascii="宋体"/>
      <w:sz w:val="24"/>
      <w:szCs w:val="24"/>
    </w:rPr>
  </w:style>
  <w:style w:type="paragraph" w:customStyle="1" w:styleId="TOC10">
    <w:name w:val="TOC 标题1"/>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pPr>
      <w:widowControl/>
      <w:spacing w:line="400" w:lineRule="exact"/>
      <w:jc w:val="center"/>
    </w:pPr>
    <w:rPr>
      <w:rFonts w:ascii="Verdana" w:hAnsi="Verdana"/>
      <w:kern w:val="0"/>
      <w:lang w:eastAsia="en-US"/>
    </w:rPr>
  </w:style>
  <w:style w:type="character" w:customStyle="1" w:styleId="Char1">
    <w:name w:val="纯文本 Char1"/>
    <w:basedOn w:val="a1"/>
    <w:qFormat/>
    <w:rPr>
      <w:rFonts w:ascii="宋体" w:hAnsi="Courier New" w:cs="Courier New"/>
      <w:kern w:val="2"/>
      <w:sz w:val="21"/>
      <w:szCs w:val="21"/>
    </w:rPr>
  </w:style>
  <w:style w:type="character" w:customStyle="1" w:styleId="Variable">
    <w:name w:val="Variable"/>
    <w:qFormat/>
    <w:rPr>
      <w:i/>
    </w:rPr>
  </w:style>
  <w:style w:type="paragraph" w:customStyle="1" w:styleId="1481215">
    <w:name w:val="样式 标题 1 + 宋体 居中 段前: 48 磅 段后: 12 磅 行距: 1.5 倍行距"/>
    <w:basedOn w:val="1"/>
    <w:qFormat/>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pPr>
      <w:spacing w:line="360" w:lineRule="auto"/>
      <w:ind w:firstLineChars="200" w:firstLine="200"/>
    </w:pPr>
    <w:rPr>
      <w:rFonts w:eastAsia="仿宋_GB2312"/>
      <w:sz w:val="28"/>
    </w:rPr>
  </w:style>
  <w:style w:type="paragraph" w:customStyle="1" w:styleId="WPSOffice1">
    <w:name w:val="WPSOffice手动目录 1"/>
    <w:qFormat/>
  </w:style>
  <w:style w:type="paragraph" w:customStyle="1" w:styleId="WPSOffice2">
    <w:name w:val="WPSOffice手动目录 2"/>
    <w:uiPriority w:val="99"/>
    <w:qFormat/>
    <w:pPr>
      <w:ind w:leftChars="200" w:left="200"/>
    </w:pPr>
  </w:style>
  <w:style w:type="character" w:customStyle="1" w:styleId="1b">
    <w:name w:val="明显强调1"/>
    <w:basedOn w:val="a1"/>
    <w:qFormat/>
    <w:rPr>
      <w:b/>
      <w:bCs/>
      <w:i/>
      <w:iCs/>
      <w:color w:val="4F81BD"/>
    </w:rPr>
  </w:style>
  <w:style w:type="character" w:customStyle="1" w:styleId="1Char1">
    <w:name w:val="标题 1 Char1"/>
    <w:qFormat/>
    <w:rPr>
      <w:rFonts w:ascii="Calibri" w:eastAsia="宋体" w:hAnsi="Calibri" w:cs="Arial"/>
      <w:b/>
      <w:kern w:val="44"/>
      <w:sz w:val="44"/>
      <w:szCs w:val="20"/>
    </w:rPr>
  </w:style>
  <w:style w:type="character" w:customStyle="1" w:styleId="textcontents">
    <w:name w:val="textcontents"/>
    <w:qFormat/>
    <w:rPr>
      <w:rFonts w:cs="Times New Roman"/>
    </w:rPr>
  </w:style>
  <w:style w:type="character" w:customStyle="1" w:styleId="PlainTextChar">
    <w:name w:val="Plain Text Char"/>
    <w:qFormat/>
    <w:rPr>
      <w:rFonts w:ascii="宋体" w:eastAsia="宋体" w:hAnsi="Courier New"/>
      <w:sz w:val="24"/>
      <w:lang w:bidi="ar-SA"/>
    </w:rPr>
  </w:style>
  <w:style w:type="character" w:customStyle="1" w:styleId="4CharChar">
    <w:name w:val="标题4 Char Char"/>
    <w:link w:val="45"/>
    <w:qFormat/>
    <w:rPr>
      <w:rFonts w:ascii="Arial" w:hAnsi="Arial"/>
      <w:b/>
      <w:bCs/>
      <w:sz w:val="24"/>
      <w:szCs w:val="32"/>
    </w:rPr>
  </w:style>
  <w:style w:type="paragraph" w:customStyle="1" w:styleId="45">
    <w:name w:val="标题4"/>
    <w:basedOn w:val="2"/>
    <w:next w:val="41"/>
    <w:link w:val="4CharChar"/>
    <w:qFormat/>
    <w:pPr>
      <w:adjustRightInd/>
      <w:spacing w:before="60" w:after="60" w:line="413" w:lineRule="auto"/>
      <w:textAlignment w:val="auto"/>
    </w:pPr>
    <w:rPr>
      <w:rFonts w:eastAsia="宋体"/>
      <w:bCs/>
      <w:sz w:val="24"/>
      <w:szCs w:val="32"/>
    </w:rPr>
  </w:style>
  <w:style w:type="character" w:customStyle="1" w:styleId="CommentTextChar">
    <w:name w:val="Comment Text Char"/>
    <w:qFormat/>
    <w:rPr>
      <w:rFonts w:cs="Times New Roman"/>
      <w:sz w:val="24"/>
      <w:szCs w:val="24"/>
    </w:rPr>
  </w:style>
  <w:style w:type="character" w:customStyle="1" w:styleId="DateChar">
    <w:name w:val="Date Char"/>
    <w:qFormat/>
    <w:rPr>
      <w:rFonts w:eastAsia="宋体"/>
      <w:kern w:val="2"/>
      <w:sz w:val="21"/>
      <w:szCs w:val="24"/>
      <w:lang w:val="en-US" w:eastAsia="zh-CN" w:bidi="ar-SA"/>
    </w:rPr>
  </w:style>
  <w:style w:type="character" w:customStyle="1" w:styleId="Char10">
    <w:name w:val="引用 Char1"/>
    <w:qFormat/>
    <w:rPr>
      <w:rFonts w:ascii="Times New Roman" w:eastAsia="宋体" w:hAnsi="Times New Roman" w:cs="Times New Roman"/>
      <w:i/>
      <w:iCs/>
      <w:color w:val="000000"/>
      <w:szCs w:val="24"/>
    </w:rPr>
  </w:style>
  <w:style w:type="character" w:customStyle="1" w:styleId="Heading3Char">
    <w:name w:val="Heading 3 Char"/>
    <w:qFormat/>
    <w:rPr>
      <w:rFonts w:cs="Times New Roman"/>
      <w:b/>
      <w:bCs/>
      <w:kern w:val="2"/>
      <w:sz w:val="32"/>
      <w:szCs w:val="32"/>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adjustRightInd/>
      <w:spacing w:line="413" w:lineRule="auto"/>
      <w:textAlignment w:val="auto"/>
    </w:pPr>
    <w:rPr>
      <w:rFonts w:ascii="Arial" w:hAnsi="Arial"/>
      <w:bCs/>
      <w:sz w:val="24"/>
      <w:szCs w:val="32"/>
    </w:rPr>
  </w:style>
  <w:style w:type="character" w:customStyle="1" w:styleId="Heading5Char">
    <w:name w:val="Heading 5 Char"/>
    <w:qFormat/>
    <w:rPr>
      <w:rFonts w:eastAsia="宋体"/>
      <w:b/>
      <w:bCs/>
      <w:kern w:val="2"/>
      <w:sz w:val="28"/>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181">
    <w:name w:val="Char Char181"/>
    <w:qFormat/>
    <w:rPr>
      <w:b/>
      <w:bCs/>
      <w:kern w:val="44"/>
      <w:sz w:val="44"/>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1c">
    <w:name w:val="明显参考1"/>
    <w:qFormat/>
    <w:rPr>
      <w:b/>
      <w:bCs/>
      <w:smallCaps/>
      <w:color w:val="C0504D"/>
      <w:spacing w:val="5"/>
      <w:u w:val="single"/>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ommentTextChar1">
    <w:name w:val="Comment Text Char1"/>
    <w:qFormat/>
    <w:rPr>
      <w:sz w:val="24"/>
      <w:lang w:bidi="ar-SA"/>
    </w:rPr>
  </w:style>
  <w:style w:type="character" w:customStyle="1" w:styleId="Char12">
    <w:name w:val="正文文本 Char1"/>
    <w:qFormat/>
    <w:rPr>
      <w:kern w:val="2"/>
      <w:sz w:val="21"/>
      <w:szCs w:val="22"/>
    </w:rPr>
  </w:style>
  <w:style w:type="character" w:customStyle="1" w:styleId="CharChar23">
    <w:name w:val="Char Char23"/>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TitleChar">
    <w:name w:val="Title Char"/>
    <w:qFormat/>
    <w:rPr>
      <w:rFonts w:ascii="Cambria" w:hAnsi="Cambria"/>
      <w:b/>
      <w:sz w:val="32"/>
      <w:lang w:bidi="ar-SA"/>
    </w:rPr>
  </w:style>
  <w:style w:type="character" w:customStyle="1" w:styleId="CharChar">
    <w:name w:val="批注文字 Char Char"/>
    <w:qFormat/>
    <w:rPr>
      <w:rFonts w:ascii="宋体" w:eastAsia="宋体" w:hAnsi="Times New Roman" w:cs="Times New Roman"/>
      <w:sz w:val="28"/>
      <w:szCs w:val="20"/>
    </w:rPr>
  </w:style>
  <w:style w:type="character" w:customStyle="1" w:styleId="CharChar21">
    <w:name w:val="Char Char21"/>
    <w:qFormat/>
    <w:rPr>
      <w:rFonts w:ascii="Arial" w:eastAsia="黑体" w:hAnsi="Arial" w:cs="Times New Roman"/>
      <w:b/>
      <w:bCs/>
      <w:sz w:val="32"/>
      <w:szCs w:val="32"/>
    </w:rPr>
  </w:style>
  <w:style w:type="character" w:customStyle="1" w:styleId="1d">
    <w:name w:val="不明显强调1"/>
    <w:qFormat/>
    <w:rPr>
      <w:i/>
      <w:iCs/>
      <w:color w:val="808080"/>
    </w:rPr>
  </w:style>
  <w:style w:type="character" w:customStyle="1" w:styleId="1e">
    <w:name w:val="不明显参考1"/>
    <w:qFormat/>
    <w:rPr>
      <w:smallCaps/>
      <w:color w:val="C0504D"/>
      <w:u w:val="single"/>
    </w:rPr>
  </w:style>
  <w:style w:type="character" w:customStyle="1" w:styleId="Char13">
    <w:name w:val="日期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HeaderChar">
    <w:name w:val="Header Char"/>
    <w:qFormat/>
    <w:rPr>
      <w:rFonts w:eastAsia="宋体"/>
      <w:kern w:val="2"/>
      <w:sz w:val="18"/>
      <w:szCs w:val="18"/>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CharChar91">
    <w:name w:val="Char Char91"/>
    <w:qFormat/>
    <w:rPr>
      <w:rFonts w:eastAsia="宋体"/>
      <w:b/>
      <w:bCs/>
      <w:kern w:val="44"/>
      <w:sz w:val="32"/>
      <w:szCs w:val="44"/>
      <w:lang w:val="en-US" w:eastAsia="zh-CN" w:bidi="ar-SA"/>
    </w:rPr>
  </w:style>
  <w:style w:type="character" w:customStyle="1" w:styleId="Char0">
    <w:name w:val="副标题 Char"/>
    <w:qFormat/>
    <w:rPr>
      <w:rFonts w:ascii="Cambria" w:hAnsi="Cambria"/>
      <w:b/>
      <w:bCs/>
      <w:kern w:val="28"/>
      <w:sz w:val="32"/>
      <w:szCs w:val="32"/>
    </w:rPr>
  </w:style>
  <w:style w:type="character" w:customStyle="1" w:styleId="CommentSubjectChar">
    <w:name w:val="Comment Subject Char"/>
    <w:qFormat/>
    <w:rPr>
      <w:b/>
      <w:sz w:val="24"/>
      <w:lang w:bidi="ar-SA"/>
    </w:rPr>
  </w:style>
  <w:style w:type="character" w:customStyle="1" w:styleId="CharChar19">
    <w:name w:val="Char Char19"/>
    <w:qFormat/>
    <w:rPr>
      <w:rFonts w:ascii="Arial" w:eastAsia="宋体" w:hAnsi="Arial" w:cs="Times New Roman"/>
      <w:b/>
      <w:bCs/>
      <w:szCs w:val="28"/>
    </w:rPr>
  </w:style>
  <w:style w:type="character" w:customStyle="1" w:styleId="DocumentMapChar">
    <w:name w:val="Document Map Char"/>
    <w:qFormat/>
    <w:rPr>
      <w:rFonts w:eastAsia="宋体"/>
      <w:kern w:val="2"/>
      <w:sz w:val="21"/>
      <w:szCs w:val="24"/>
      <w:lang w:val="en-US" w:eastAsia="zh-CN" w:bidi="ar-SA"/>
    </w:rPr>
  </w:style>
  <w:style w:type="character" w:customStyle="1" w:styleId="Char3">
    <w:name w:val="引用 Char"/>
    <w:qFormat/>
    <w:rPr>
      <w:i/>
      <w:iCs/>
      <w:color w:val="000000"/>
    </w:rPr>
  </w:style>
  <w:style w:type="paragraph" w:styleId="afff2">
    <w:name w:val="Quote"/>
    <w:basedOn w:val="a0"/>
    <w:next w:val="a0"/>
    <w:link w:val="afff3"/>
    <w:qFormat/>
    <w:rPr>
      <w:i/>
      <w:iCs/>
      <w:color w:val="000000"/>
      <w:kern w:val="0"/>
      <w:sz w:val="20"/>
    </w:rPr>
  </w:style>
  <w:style w:type="character" w:customStyle="1" w:styleId="BalloonTextChar">
    <w:name w:val="Balloon Text Char"/>
    <w:qFormat/>
    <w:rPr>
      <w:sz w:val="18"/>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4">
    <w:name w:val="明显引用 Char"/>
    <w:qFormat/>
    <w:rPr>
      <w:b/>
      <w:bCs/>
      <w:i/>
      <w:iCs/>
      <w:color w:val="4F81BD"/>
    </w:rPr>
  </w:style>
  <w:style w:type="paragraph" w:styleId="afff4">
    <w:name w:val="Intense Quote"/>
    <w:basedOn w:val="a0"/>
    <w:next w:val="a0"/>
    <w:link w:val="afff5"/>
    <w:qFormat/>
    <w:pPr>
      <w:pBdr>
        <w:bottom w:val="single" w:sz="4" w:space="4" w:color="4F81BD"/>
      </w:pBdr>
      <w:spacing w:before="200" w:after="280"/>
      <w:ind w:left="936" w:right="936"/>
    </w:pPr>
    <w:rPr>
      <w:b/>
      <w:bCs/>
      <w:i/>
      <w:iCs/>
      <w:color w:val="4F81BD"/>
      <w:kern w:val="0"/>
      <w:sz w:val="20"/>
    </w:rPr>
  </w:style>
  <w:style w:type="character" w:customStyle="1" w:styleId="Char15">
    <w:name w:val="批注文字 Char1"/>
    <w:qFormat/>
    <w:rPr>
      <w:rFonts w:ascii="Times New Roman" w:eastAsia="宋体" w:hAnsi="Times New Roman" w:cs="Times New Roman"/>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16">
    <w:name w:val="副标题 Char1"/>
    <w:uiPriority w:val="11"/>
    <w:qFormat/>
    <w:rPr>
      <w:rFonts w:ascii="Cambria" w:hAnsi="Cambria" w:cs="Times New Roman" w:hint="default"/>
      <w:b/>
      <w:bCs/>
      <w:kern w:val="28"/>
      <w:sz w:val="32"/>
      <w:szCs w:val="32"/>
    </w:rPr>
  </w:style>
  <w:style w:type="character" w:customStyle="1" w:styleId="Char5">
    <w:name w:val="样式 Char"/>
    <w:link w:val="afff6"/>
    <w:qFormat/>
    <w:locked/>
    <w:rPr>
      <w:rFonts w:ascii="宋体" w:hAnsi="宋体" w:cs="宋体"/>
      <w:sz w:val="24"/>
      <w:szCs w:val="24"/>
    </w:rPr>
  </w:style>
  <w:style w:type="paragraph" w:customStyle="1" w:styleId="afff6">
    <w:name w:val="样式"/>
    <w:link w:val="Char5"/>
    <w:qFormat/>
    <w:pPr>
      <w:widowControl w:val="0"/>
      <w:autoSpaceDE w:val="0"/>
      <w:autoSpaceDN w:val="0"/>
      <w:adjustRightInd w:val="0"/>
    </w:pPr>
    <w:rPr>
      <w:rFonts w:ascii="宋体" w:hAnsi="宋体" w:cs="宋体"/>
      <w:sz w:val="24"/>
      <w:szCs w:val="24"/>
    </w:rPr>
  </w:style>
  <w:style w:type="character" w:customStyle="1" w:styleId="Char20">
    <w:name w:val="批注文字 Char2"/>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0">
    <w:name w:val="超链接_0"/>
    <w:uiPriority w:val="99"/>
    <w:qFormat/>
    <w:rPr>
      <w:rFonts w:ascii="Calibri" w:hAnsi="Calibri" w:cs="Times New Roman"/>
      <w:color w:val="0000FF"/>
      <w:u w:val="single"/>
    </w:rPr>
  </w:style>
  <w:style w:type="character" w:customStyle="1" w:styleId="2Char1">
    <w:name w:val="标题 2 Char1"/>
    <w:qFormat/>
    <w:rPr>
      <w:rFonts w:ascii="Arial" w:eastAsia="黑体" w:hAnsi="Arial" w:cs="Calibri"/>
      <w:b/>
      <w:kern w:val="0"/>
      <w:sz w:val="32"/>
      <w:szCs w:val="20"/>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18">
    <w:name w:val="批注主题 Char1"/>
    <w:qFormat/>
    <w:rPr>
      <w:rFonts w:ascii="Times New Roman" w:eastAsia="宋体" w:hAnsi="Times New Roman" w:cs="Times New Roman"/>
      <w:b/>
      <w:bCs/>
      <w:szCs w:val="24"/>
    </w:rPr>
  </w:style>
  <w:style w:type="character" w:customStyle="1" w:styleId="Char19">
    <w:name w:val="文档结构图 Char1"/>
    <w:qFormat/>
    <w:rPr>
      <w:rFonts w:ascii="宋体" w:eastAsia="宋体" w:hAnsi="Times New Roman" w:cs="Times New Roman"/>
      <w:sz w:val="18"/>
      <w:szCs w:val="18"/>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3Char1">
    <w:name w:val="标题 3 Char1"/>
    <w:qFormat/>
    <w:rPr>
      <w:rFonts w:ascii="Calibri" w:eastAsia="宋体" w:hAnsi="Calibri" w:cs="Arial"/>
      <w:b/>
      <w:kern w:val="0"/>
      <w:sz w:val="32"/>
      <w:szCs w:val="20"/>
    </w:rPr>
  </w:style>
  <w:style w:type="character" w:customStyle="1" w:styleId="Char21">
    <w:name w:val="标题 Char2"/>
    <w:qFormat/>
    <w:rPr>
      <w:rFonts w:ascii="Cambria" w:eastAsia="宋体" w:hAnsi="Cambria" w:cs="Times New Roman"/>
      <w:b/>
      <w:bCs/>
      <w:sz w:val="32"/>
      <w:szCs w:val="32"/>
    </w:rPr>
  </w:style>
  <w:style w:type="character" w:customStyle="1" w:styleId="1f">
    <w:name w:val="书籍标题1"/>
    <w:qFormat/>
    <w:rPr>
      <w:b/>
      <w:bCs/>
      <w:smallCaps/>
      <w:spacing w:val="5"/>
    </w:rPr>
  </w:style>
  <w:style w:type="character" w:customStyle="1" w:styleId="Char30">
    <w:name w:val="标题 Char3"/>
    <w:basedOn w:val="a1"/>
    <w:uiPriority w:val="10"/>
    <w:qFormat/>
    <w:rPr>
      <w:rFonts w:ascii="Cambria" w:hAnsi="Cambria" w:cs="Times New Roman"/>
      <w:b/>
      <w:bCs/>
      <w:kern w:val="2"/>
      <w:sz w:val="32"/>
      <w:szCs w:val="32"/>
    </w:rPr>
  </w:style>
  <w:style w:type="character" w:customStyle="1" w:styleId="Char22">
    <w:name w:val="文档结构图 Char2"/>
    <w:basedOn w:val="a1"/>
    <w:uiPriority w:val="99"/>
    <w:semiHidden/>
    <w:qFormat/>
    <w:rPr>
      <w:rFonts w:ascii="宋体"/>
      <w:kern w:val="2"/>
      <w:sz w:val="18"/>
      <w:szCs w:val="18"/>
    </w:rPr>
  </w:style>
  <w:style w:type="character" w:customStyle="1" w:styleId="Char1a">
    <w:name w:val="脚注文本 Char1"/>
    <w:basedOn w:val="a1"/>
    <w:uiPriority w:val="99"/>
    <w:qFormat/>
    <w:rPr>
      <w:kern w:val="2"/>
      <w:sz w:val="18"/>
      <w:szCs w:val="18"/>
    </w:rPr>
  </w:style>
  <w:style w:type="character" w:customStyle="1" w:styleId="afd">
    <w:name w:val="副标题 字符"/>
    <w:basedOn w:val="a1"/>
    <w:link w:val="afc"/>
    <w:uiPriority w:val="11"/>
    <w:qFormat/>
    <w:rPr>
      <w:rFonts w:asciiTheme="majorHAnsi" w:hAnsiTheme="majorHAnsi" w:cstheme="majorBidi"/>
      <w:b/>
      <w:bCs/>
      <w:kern w:val="28"/>
      <w:sz w:val="32"/>
      <w:szCs w:val="32"/>
    </w:rPr>
  </w:style>
  <w:style w:type="character" w:customStyle="1" w:styleId="afff3">
    <w:name w:val="引用 字符"/>
    <w:basedOn w:val="a1"/>
    <w:link w:val="afff2"/>
    <w:uiPriority w:val="29"/>
    <w:qFormat/>
    <w:rPr>
      <w:i/>
      <w:iCs/>
      <w:color w:val="000000" w:themeColor="text1"/>
      <w:kern w:val="2"/>
      <w:sz w:val="21"/>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缩进_0"/>
    <w:basedOn w:val="1f0"/>
    <w:qFormat/>
    <w:pPr>
      <w:widowControl w:val="0"/>
      <w:ind w:firstLine="420"/>
      <w:jc w:val="both"/>
    </w:pPr>
    <w:rPr>
      <w:kern w:val="2"/>
      <w:u w:val="single"/>
    </w:rPr>
  </w:style>
  <w:style w:type="paragraph" w:customStyle="1" w:styleId="1f0">
    <w:name w:val="正文_1"/>
    <w:qFormat/>
    <w:rPr>
      <w:sz w:val="21"/>
      <w:szCs w:val="22"/>
    </w:rPr>
  </w:style>
  <w:style w:type="paragraph" w:customStyle="1" w:styleId="02">
    <w:name w:val="正文文本_0"/>
    <w:basedOn w:val="0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qFormat/>
    <w:pPr>
      <w:adjustRightInd/>
      <w:spacing w:before="100" w:after="0" w:line="400" w:lineRule="exact"/>
      <w:textAlignment w:val="auto"/>
    </w:pPr>
    <w:rPr>
      <w:rFonts w:ascii="Times New Roman" w:hAnsi="Times New Roman" w:cs="宋体"/>
      <w:b w:val="0"/>
      <w:sz w:val="28"/>
    </w:rPr>
  </w:style>
  <w:style w:type="character" w:customStyle="1" w:styleId="afff5">
    <w:name w:val="明显引用 字符"/>
    <w:basedOn w:val="a1"/>
    <w:link w:val="afff4"/>
    <w:uiPriority w:val="30"/>
    <w:qFormat/>
    <w:rPr>
      <w:b/>
      <w:bCs/>
      <w:i/>
      <w:iCs/>
      <w:color w:val="4F81BD" w:themeColor="accent1"/>
      <w:kern w:val="2"/>
      <w:sz w:val="21"/>
    </w:rPr>
  </w:style>
  <w:style w:type="paragraph" w:customStyle="1" w:styleId="1f1">
    <w:name w:val="无间隔1"/>
    <w:qFormat/>
    <w:pPr>
      <w:widowControl w:val="0"/>
      <w:jc w:val="both"/>
    </w:pPr>
    <w:rPr>
      <w:kern w:val="2"/>
      <w:sz w:val="21"/>
      <w:szCs w:val="24"/>
    </w:rPr>
  </w:style>
  <w:style w:type="paragraph" w:customStyle="1" w:styleId="CharCharCharCharCharCharChar">
    <w:name w:val="Char Char Char Char Char Char Char"/>
    <w:basedOn w:val="a0"/>
    <w:qFormat/>
    <w:pPr>
      <w:widowControl/>
      <w:spacing w:after="160" w:line="240" w:lineRule="exact"/>
      <w:jc w:val="left"/>
    </w:pPr>
    <w:rPr>
      <w:szCs w:val="24"/>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ff7">
    <w:name w:val="No Spacing"/>
    <w:qFormat/>
    <w:pPr>
      <w:widowControl w:val="0"/>
      <w:jc w:val="both"/>
    </w:pPr>
    <w:rPr>
      <w:kern w:val="2"/>
      <w:sz w:val="21"/>
      <w:szCs w:val="24"/>
    </w:rPr>
  </w:style>
  <w:style w:type="paragraph" w:customStyle="1" w:styleId="1f2">
    <w:name w:val="纯文本1"/>
    <w:basedOn w:val="a0"/>
    <w:qFormat/>
    <w:pPr>
      <w:adjustRightInd w:val="0"/>
      <w:textAlignment w:val="baseline"/>
    </w:pPr>
    <w:rPr>
      <w:rFonts w:ascii="宋体" w:eastAsia="楷体_GB2312" w:hAnsi="Courier New"/>
      <w:sz w:val="28"/>
    </w:rPr>
  </w:style>
  <w:style w:type="paragraph" w:customStyle="1" w:styleId="2-2ji">
    <w:name w:val="2-2ji"/>
    <w:basedOn w:val="2"/>
    <w:qFormat/>
    <w:pPr>
      <w:adjustRightInd/>
      <w:spacing w:before="0" w:after="0" w:line="360" w:lineRule="auto"/>
      <w:jc w:val="center"/>
      <w:textAlignment w:val="auto"/>
    </w:pPr>
    <w:rPr>
      <w:rFonts w:ascii="宋体" w:eastAsia="宋体" w:hAnsi="宋体"/>
      <w:bCs/>
      <w:kern w:val="2"/>
      <w:sz w:val="36"/>
      <w:szCs w:val="24"/>
    </w:rPr>
  </w:style>
  <w:style w:type="paragraph" w:customStyle="1" w:styleId="Char1b">
    <w:name w:val="Char1"/>
    <w:basedOn w:val="a0"/>
    <w:qFormat/>
    <w:pPr>
      <w:widowControl/>
      <w:spacing w:after="160" w:line="240" w:lineRule="exact"/>
      <w:jc w:val="left"/>
    </w:pPr>
    <w:rPr>
      <w:szCs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f0"/>
    <w:qFormat/>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qFormat/>
    <w:rPr>
      <w:szCs w:val="24"/>
    </w:rPr>
  </w:style>
  <w:style w:type="paragraph" w:customStyle="1" w:styleId="TOC0">
    <w:name w:val="TOC 标题_0"/>
    <w:basedOn w:val="100"/>
    <w:next w:val="00"/>
    <w:qFormat/>
    <w:pPr>
      <w:outlineLvl w:val="9"/>
    </w:pPr>
    <w:rPr>
      <w:rFonts w:ascii="Calibri" w:hAnsi="Calibri"/>
    </w:rPr>
  </w:style>
  <w:style w:type="paragraph" w:customStyle="1" w:styleId="afff8">
    <w:name w:val="空半行"/>
    <w:basedOn w:val="a0"/>
    <w:qFormat/>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1f3">
    <w:name w:val="样式1"/>
    <w:basedOn w:val="a0"/>
    <w:next w:val="4"/>
    <w:qFormat/>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qFormat/>
    <w:pPr>
      <w:adjustRightInd/>
      <w:spacing w:before="0" w:after="0" w:line="400" w:lineRule="exact"/>
      <w:textAlignment w:val="auto"/>
    </w:pPr>
    <w:rPr>
      <w:rFonts w:eastAsia="黑体" w:cs="宋体"/>
      <w:b w:val="0"/>
      <w:kern w:val="2"/>
      <w:sz w:val="21"/>
    </w:rPr>
  </w:style>
  <w:style w:type="paragraph" w:customStyle="1" w:styleId="2d">
    <w:name w:val="修订2"/>
    <w:qFormat/>
    <w:rPr>
      <w:kern w:val="2"/>
      <w:sz w:val="21"/>
      <w:szCs w:val="24"/>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pPr>
      <w:autoSpaceDE w:val="0"/>
      <w:autoSpaceDN w:val="0"/>
      <w:adjustRightInd w:val="0"/>
      <w:jc w:val="left"/>
    </w:pPr>
    <w:rPr>
      <w:rFonts w:ascii="@时尚中黑简体"/>
      <w:i/>
      <w:kern w:val="0"/>
      <w:sz w:val="24"/>
    </w:rPr>
  </w:style>
  <w:style w:type="table" w:customStyle="1" w:styleId="110">
    <w:name w:val="网格型1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qFormat/>
    <w:rPr>
      <w:b/>
      <w:sz w:val="20"/>
    </w:rPr>
  </w:style>
  <w:style w:type="character" w:customStyle="1" w:styleId="H1Char">
    <w:name w:val="H1 Char"/>
    <w:qFormat/>
    <w:rPr>
      <w:b/>
      <w:sz w:val="20"/>
    </w:rPr>
  </w:style>
  <w:style w:type="character" w:customStyle="1" w:styleId="15Char">
    <w:name w:val="样式15 Char"/>
    <w:qFormat/>
    <w:rPr>
      <w:sz w:val="20"/>
    </w:rPr>
  </w:style>
  <w:style w:type="character" w:customStyle="1" w:styleId="HTMLChar1">
    <w:name w:val="HTML 预设格式 Char1"/>
    <w:qFormat/>
    <w:rPr>
      <w:rFonts w:ascii="Courier New" w:hAnsi="Courier New"/>
      <w:kern w:val="2"/>
    </w:rPr>
  </w:style>
  <w:style w:type="character" w:customStyle="1" w:styleId="CharChar2">
    <w:name w:val="Char Char2"/>
    <w:qFormat/>
    <w:rPr>
      <w:sz w:val="20"/>
    </w:rPr>
  </w:style>
  <w:style w:type="character" w:customStyle="1" w:styleId="CharChar8">
    <w:name w:val="Char Char8"/>
    <w:qFormat/>
    <w:rPr>
      <w:sz w:val="20"/>
    </w:rPr>
  </w:style>
  <w:style w:type="character" w:customStyle="1" w:styleId="bigfont">
    <w:name w:val="bigfont"/>
    <w:qFormat/>
    <w:rPr>
      <w:sz w:val="20"/>
    </w:rPr>
  </w:style>
  <w:style w:type="character" w:customStyle="1" w:styleId="Char6">
    <w:name w:val="称呼 Char"/>
    <w:qFormat/>
    <w:rPr>
      <w:rFonts w:hAnsi="宋体" w:cs="宋体"/>
      <w:sz w:val="30"/>
    </w:rPr>
  </w:style>
  <w:style w:type="character" w:customStyle="1" w:styleId="CharChar1">
    <w:name w:val="Char Char1"/>
    <w:qFormat/>
    <w:rPr>
      <w:sz w:val="20"/>
    </w:rPr>
  </w:style>
  <w:style w:type="character" w:customStyle="1" w:styleId="CharChar5">
    <w:name w:val="Char Char5"/>
    <w:qFormat/>
    <w:rPr>
      <w:sz w:val="20"/>
    </w:rPr>
  </w:style>
  <w:style w:type="character" w:customStyle="1" w:styleId="tt21">
    <w:name w:val="tt21"/>
    <w:qFormat/>
    <w:rPr>
      <w:b/>
      <w:sz w:val="20"/>
    </w:rPr>
  </w:style>
  <w:style w:type="character" w:customStyle="1" w:styleId="13Char">
    <w:name w:val="样式13 Char"/>
    <w:qFormat/>
    <w:rPr>
      <w:sz w:val="20"/>
    </w:rPr>
  </w:style>
  <w:style w:type="character" w:customStyle="1" w:styleId="CharChar10">
    <w:name w:val="Char Char10"/>
    <w:qFormat/>
    <w:rPr>
      <w:sz w:val="20"/>
    </w:rPr>
  </w:style>
  <w:style w:type="character" w:customStyle="1" w:styleId="title2">
    <w:name w:val="title2"/>
    <w:qFormat/>
    <w:rPr>
      <w:b/>
      <w:color w:val="111111"/>
      <w:sz w:val="20"/>
      <w:u w:val="none"/>
    </w:rPr>
  </w:style>
  <w:style w:type="character" w:customStyle="1" w:styleId="H2Char">
    <w:name w:val="H2 Char"/>
    <w:qFormat/>
    <w:rPr>
      <w:b/>
      <w:sz w:val="20"/>
    </w:rPr>
  </w:style>
  <w:style w:type="character" w:customStyle="1" w:styleId="level1">
    <w:name w:val="level1"/>
    <w:qFormat/>
    <w:rPr>
      <w:sz w:val="20"/>
    </w:rPr>
  </w:style>
  <w:style w:type="character" w:customStyle="1" w:styleId="3Char">
    <w:name w:val="正文文本 3 Char"/>
    <w:qFormat/>
    <w:rPr>
      <w:rFonts w:hAnsi="宋体" w:cs="宋体"/>
      <w:color w:val="000000"/>
      <w:sz w:val="24"/>
    </w:rPr>
  </w:style>
  <w:style w:type="character" w:customStyle="1" w:styleId="afff9">
    <w:name w:val="仿宋，小四"/>
    <w:qFormat/>
    <w:rPr>
      <w:sz w:val="20"/>
    </w:rPr>
  </w:style>
  <w:style w:type="character" w:customStyle="1" w:styleId="11Char">
    <w:name w:val="样式11 Char"/>
    <w:qFormat/>
    <w:rPr>
      <w:sz w:val="20"/>
    </w:rPr>
  </w:style>
  <w:style w:type="character" w:customStyle="1" w:styleId="3h3section3Level3HeadH3level3PIM33rdlevel3HCharChar">
    <w:name w:val="样式 标题 3h3section:3Level 3 HeadH3level_3PIM 33rd level3H... Char Char"/>
    <w:qFormat/>
    <w:rPr>
      <w:b/>
      <w:sz w:val="20"/>
    </w:rPr>
  </w:style>
  <w:style w:type="character" w:customStyle="1" w:styleId="CharCharCharCharCharChar">
    <w:name w:val="Char Char Char Char Char Char"/>
    <w:qFormat/>
    <w:rPr>
      <w:sz w:val="20"/>
    </w:rPr>
  </w:style>
  <w:style w:type="character" w:customStyle="1" w:styleId="3CharChar">
    <w:name w:val="样式3 Char Char"/>
    <w:qFormat/>
    <w:rPr>
      <w:b/>
      <w:sz w:val="20"/>
    </w:rPr>
  </w:style>
  <w:style w:type="character" w:customStyle="1" w:styleId="3CharCharCharChar">
    <w:name w:val="样式3 Char Char Char Char"/>
    <w:qFormat/>
    <w:rPr>
      <w:b/>
      <w:sz w:val="20"/>
    </w:rPr>
  </w:style>
  <w:style w:type="character" w:customStyle="1" w:styleId="Char1c">
    <w:name w:val="正文首行缩进 Char1"/>
    <w:qFormat/>
    <w:rPr>
      <w:rFonts w:hAnsi="宋体" w:cs="宋体"/>
      <w:sz w:val="21"/>
      <w:lang w:val="en-US" w:eastAsia="zh-CN" w:bidi="ar-SA"/>
    </w:rPr>
  </w:style>
  <w:style w:type="character" w:customStyle="1" w:styleId="9Char">
    <w:name w:val="样式9 Char"/>
    <w:qFormat/>
    <w:rPr>
      <w:sz w:val="20"/>
    </w:rPr>
  </w:style>
  <w:style w:type="character" w:customStyle="1" w:styleId="3h3section3Level3HeadH3level3PIM33rdlevel3HChar">
    <w:name w:val="样式 标题 3h3section:3Level 3 HeadH3level_3PIM 33rd level3H... Char"/>
    <w:qFormat/>
    <w:rPr>
      <w:b/>
      <w:sz w:val="20"/>
    </w:rPr>
  </w:style>
  <w:style w:type="character" w:customStyle="1" w:styleId="10Char">
    <w:name w:val="样式10 Char"/>
    <w:qFormat/>
    <w:rPr>
      <w:sz w:val="20"/>
    </w:rPr>
  </w:style>
  <w:style w:type="character" w:customStyle="1" w:styleId="CharChar3">
    <w:name w:val="Char Char3"/>
    <w:qFormat/>
    <w:rPr>
      <w:sz w:val="20"/>
    </w:rPr>
  </w:style>
  <w:style w:type="character" w:customStyle="1" w:styleId="CharChar7">
    <w:name w:val="Char Char7"/>
    <w:qFormat/>
    <w:rPr>
      <w:sz w:val="20"/>
    </w:rPr>
  </w:style>
  <w:style w:type="character" w:customStyle="1" w:styleId="12Char">
    <w:name w:val="样式12 Char"/>
    <w:qFormat/>
    <w:rPr>
      <w:sz w:val="20"/>
    </w:rPr>
  </w:style>
  <w:style w:type="character" w:customStyle="1" w:styleId="Char23">
    <w:name w:val="普通文字 Char2"/>
    <w:semiHidden/>
    <w:qFormat/>
    <w:rPr>
      <w:sz w:val="20"/>
    </w:rPr>
  </w:style>
  <w:style w:type="character" w:customStyle="1" w:styleId="newsbg1">
    <w:name w:val="newsbg1"/>
    <w:qFormat/>
    <w:rPr>
      <w:sz w:val="20"/>
    </w:rPr>
  </w:style>
  <w:style w:type="character" w:customStyle="1" w:styleId="CharChar14">
    <w:name w:val="Char Char14"/>
    <w:qFormat/>
    <w:rPr>
      <w:sz w:val="20"/>
    </w:rPr>
  </w:style>
  <w:style w:type="character" w:customStyle="1" w:styleId="Char24">
    <w:name w:val="正文文本 Char2"/>
    <w:qFormat/>
    <w:rPr>
      <w:sz w:val="20"/>
    </w:rPr>
  </w:style>
  <w:style w:type="character" w:customStyle="1" w:styleId="14Char">
    <w:name w:val="样式14 Char"/>
    <w:qFormat/>
    <w:rPr>
      <w:sz w:val="20"/>
    </w:rPr>
  </w:style>
  <w:style w:type="character" w:customStyle="1" w:styleId="CharChar13">
    <w:name w:val="Char Char13"/>
    <w:qFormat/>
    <w:rPr>
      <w:b/>
      <w:sz w:val="20"/>
    </w:rPr>
  </w:style>
  <w:style w:type="character" w:customStyle="1" w:styleId="style41">
    <w:name w:val="style41"/>
    <w:qFormat/>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sz w:val="20"/>
    </w:rPr>
  </w:style>
  <w:style w:type="character" w:customStyle="1" w:styleId="apple-converted-space">
    <w:name w:val="apple-converted-space"/>
    <w:qFormat/>
    <w:rPr>
      <w:sz w:val="20"/>
    </w:rPr>
  </w:style>
  <w:style w:type="character" w:customStyle="1" w:styleId="Char7">
    <w:name w:val="普通文字 Char"/>
    <w:qFormat/>
    <w:rPr>
      <w:sz w:val="20"/>
    </w:rPr>
  </w:style>
  <w:style w:type="character" w:customStyle="1" w:styleId="3Char10">
    <w:name w:val="正文文本缩进 3 Char1"/>
    <w:basedOn w:val="a1"/>
    <w:qFormat/>
    <w:rPr>
      <w:kern w:val="2"/>
      <w:sz w:val="16"/>
      <w:szCs w:val="16"/>
    </w:rPr>
  </w:style>
  <w:style w:type="character" w:customStyle="1" w:styleId="HTMLChar2">
    <w:name w:val="HTML 预设格式 Char2"/>
    <w:basedOn w:val="a1"/>
    <w:qFormat/>
    <w:rPr>
      <w:rFonts w:ascii="Courier New" w:hAnsi="Courier New" w:cs="Courier New"/>
      <w:kern w:val="2"/>
    </w:rPr>
  </w:style>
  <w:style w:type="character" w:customStyle="1" w:styleId="33">
    <w:name w:val="正文文本 3 字符"/>
    <w:basedOn w:val="a1"/>
    <w:link w:val="32"/>
    <w:qFormat/>
    <w:rPr>
      <w:kern w:val="2"/>
      <w:sz w:val="16"/>
      <w:szCs w:val="16"/>
    </w:rPr>
  </w:style>
  <w:style w:type="character" w:customStyle="1" w:styleId="2Char10">
    <w:name w:val="正文文本 2 Char1"/>
    <w:basedOn w:val="a1"/>
    <w:qFormat/>
    <w:rPr>
      <w:kern w:val="2"/>
      <w:sz w:val="21"/>
      <w:szCs w:val="24"/>
    </w:rPr>
  </w:style>
  <w:style w:type="character" w:customStyle="1" w:styleId="ad">
    <w:name w:val="称呼 字符"/>
    <w:basedOn w:val="a1"/>
    <w:link w:val="ac"/>
    <w:qFormat/>
    <w:rPr>
      <w:kern w:val="2"/>
      <w:sz w:val="21"/>
    </w:rPr>
  </w:style>
  <w:style w:type="character" w:customStyle="1" w:styleId="Char25">
    <w:name w:val="正文首行缩进 Char2"/>
    <w:basedOn w:val="af"/>
    <w:qFormat/>
    <w:rPr>
      <w:rFonts w:cs="Times New Roman"/>
      <w:kern w:val="2"/>
      <w:sz w:val="21"/>
      <w:szCs w:val="24"/>
    </w:rPr>
  </w:style>
  <w:style w:type="paragraph" w:customStyle="1" w:styleId="afffa">
    <w:name w:val="标准正文"/>
    <w:basedOn w:val="a0"/>
    <w:next w:val="font5"/>
    <w:qFormat/>
    <w:pPr>
      <w:spacing w:line="312" w:lineRule="auto"/>
      <w:ind w:firstLine="482"/>
    </w:pPr>
    <w:rPr>
      <w:rFonts w:hAnsi="宋体" w:cs="宋体"/>
      <w:kern w:val="0"/>
      <w:sz w:val="24"/>
    </w:rPr>
  </w:style>
  <w:style w:type="paragraph" w:customStyle="1" w:styleId="font5">
    <w:name w:val="font5"/>
    <w:basedOn w:val="a0"/>
    <w:qFormat/>
    <w:pPr>
      <w:widowControl/>
      <w:spacing w:before="280" w:after="280"/>
    </w:pPr>
    <w:rPr>
      <w:rFonts w:ascii="宋体" w:hAnsi="宋体" w:cs="宋体"/>
      <w:kern w:val="0"/>
      <w:sz w:val="18"/>
    </w:rPr>
  </w:style>
  <w:style w:type="paragraph" w:customStyle="1" w:styleId="111">
    <w:name w:val="样式11"/>
    <w:next w:val="81"/>
    <w:qFormat/>
    <w:pPr>
      <w:widowControl w:val="0"/>
      <w:jc w:val="center"/>
    </w:pPr>
    <w:rPr>
      <w:rFonts w:hAnsi="宋体" w:cs="宋体"/>
      <w:sz w:val="18"/>
    </w:rPr>
  </w:style>
  <w:style w:type="paragraph" w:customStyle="1" w:styleId="81">
    <w:name w:val="样式8"/>
    <w:basedOn w:val="a0"/>
    <w:next w:val="xl145"/>
    <w:qFormat/>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qFormat/>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qFormat/>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qFormat/>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qFormat/>
    <w:rPr>
      <w:rFonts w:ascii="Tahoma" w:hAnsi="宋体" w:cs="宋体"/>
      <w:kern w:val="0"/>
      <w:sz w:val="24"/>
    </w:rPr>
  </w:style>
  <w:style w:type="paragraph" w:customStyle="1" w:styleId="150">
    <w:name w:val="样式 (中文) 黑体 小二 行距: 1.5 倍行距"/>
    <w:basedOn w:val="a0"/>
    <w:next w:val="210"/>
    <w:qFormat/>
    <w:pPr>
      <w:spacing w:line="360" w:lineRule="auto"/>
    </w:pPr>
    <w:rPr>
      <w:rFonts w:eastAsia="黑体" w:hAnsi="宋体" w:cs="宋体"/>
      <w:kern w:val="0"/>
      <w:sz w:val="36"/>
    </w:rPr>
  </w:style>
  <w:style w:type="paragraph" w:customStyle="1" w:styleId="210">
    <w:name w:val="目录 21"/>
    <w:basedOn w:val="a0"/>
    <w:next w:val="a0"/>
    <w:qFormat/>
    <w:pPr>
      <w:ind w:left="420"/>
    </w:pPr>
    <w:rPr>
      <w:rFonts w:hAnsi="宋体" w:cs="宋体"/>
      <w:kern w:val="0"/>
    </w:rPr>
  </w:style>
  <w:style w:type="paragraph" w:customStyle="1" w:styleId="610">
    <w:name w:val="目录 61"/>
    <w:basedOn w:val="a0"/>
    <w:next w:val="a0"/>
    <w:qFormat/>
    <w:pPr>
      <w:ind w:left="2100"/>
    </w:pPr>
    <w:rPr>
      <w:rFonts w:ascii="Calibri" w:hAnsi="宋体" w:cs="宋体"/>
      <w:kern w:val="0"/>
    </w:rPr>
  </w:style>
  <w:style w:type="paragraph" w:customStyle="1" w:styleId="afffb">
    <w:name w:val="标书正文格式"/>
    <w:next w:val="xl160"/>
    <w:qFormat/>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qFormat/>
    <w:pPr>
      <w:widowControl/>
      <w:shd w:val="clear" w:color="000000" w:fill="C0C0C0"/>
      <w:spacing w:before="280" w:after="280"/>
    </w:pPr>
    <w:rPr>
      <w:rFonts w:ascii="宋体" w:hAnsi="宋体" w:cs="宋体"/>
      <w:kern w:val="0"/>
      <w:sz w:val="20"/>
    </w:rPr>
  </w:style>
  <w:style w:type="paragraph" w:customStyle="1" w:styleId="TOCHeading1">
    <w:name w:val="TOC Heading1"/>
    <w:next w:val="a0"/>
    <w:qFormat/>
    <w:pPr>
      <w:wordWrap w:val="0"/>
    </w:pPr>
    <w:rPr>
      <w:rFonts w:ascii="宋体" w:hAnsi="宋体" w:cs="宋体"/>
      <w:sz w:val="32"/>
    </w:rPr>
  </w:style>
  <w:style w:type="paragraph" w:customStyle="1" w:styleId="91">
    <w:name w:val="目录 91"/>
    <w:basedOn w:val="a0"/>
    <w:next w:val="a0"/>
    <w:qFormat/>
    <w:pPr>
      <w:ind w:left="3360"/>
    </w:pPr>
    <w:rPr>
      <w:rFonts w:ascii="Calibri" w:hAnsi="宋体" w:cs="宋体"/>
      <w:kern w:val="0"/>
    </w:rPr>
  </w:style>
  <w:style w:type="paragraph" w:customStyle="1" w:styleId="Heading41">
    <w:name w:val="Heading 41"/>
    <w:basedOn w:val="a0"/>
    <w:next w:val="Char"/>
    <w:qFormat/>
    <w:pPr>
      <w:outlineLvl w:val="4"/>
    </w:pPr>
    <w:rPr>
      <w:rFonts w:ascii="宋体" w:hAnsi="宋体" w:cs="宋体"/>
      <w:kern w:val="0"/>
      <w:sz w:val="32"/>
    </w:rPr>
  </w:style>
  <w:style w:type="paragraph" w:customStyle="1" w:styleId="afffc">
    <w:name w:val="重点说明"/>
    <w:basedOn w:val="a0"/>
    <w:next w:val="1f4"/>
    <w:qFormat/>
    <w:pPr>
      <w:widowControl/>
      <w:spacing w:before="40" w:after="40" w:line="400" w:lineRule="exact"/>
      <w:ind w:left="360" w:hanging="360"/>
    </w:pPr>
    <w:rPr>
      <w:rFonts w:ascii="宋体" w:hAnsi="宋体" w:cs="宋体"/>
      <w:b/>
      <w:kern w:val="0"/>
      <w:sz w:val="28"/>
    </w:rPr>
  </w:style>
  <w:style w:type="paragraph" w:customStyle="1" w:styleId="1f4">
    <w:name w:val="副标题1"/>
    <w:basedOn w:val="a0"/>
    <w:next w:val="a0"/>
    <w:qFormat/>
    <w:pPr>
      <w:spacing w:before="120" w:after="120"/>
    </w:pPr>
    <w:rPr>
      <w:rFonts w:ascii="Arial" w:hAnsi="宋体" w:cs="宋体"/>
      <w:b/>
      <w:color w:val="000000"/>
      <w:kern w:val="0"/>
      <w:sz w:val="20"/>
    </w:rPr>
  </w:style>
  <w:style w:type="paragraph" w:customStyle="1" w:styleId="xl135">
    <w:name w:val="xl135"/>
    <w:basedOn w:val="a0"/>
    <w:next w:val="xl139"/>
    <w:qFormat/>
    <w:pPr>
      <w:widowControl/>
      <w:spacing w:before="280" w:after="280"/>
    </w:pPr>
    <w:rPr>
      <w:rFonts w:ascii="宋体" w:hAnsi="宋体" w:cs="宋体"/>
      <w:kern w:val="0"/>
      <w:sz w:val="18"/>
    </w:rPr>
  </w:style>
  <w:style w:type="paragraph" w:customStyle="1" w:styleId="xl139">
    <w:name w:val="xl139"/>
    <w:basedOn w:val="a0"/>
    <w:next w:val="xl134"/>
    <w:qFormat/>
    <w:pPr>
      <w:widowControl/>
      <w:spacing w:before="280" w:after="280"/>
    </w:pPr>
    <w:rPr>
      <w:rFonts w:ascii="宋体" w:hAnsi="宋体" w:cs="宋体"/>
      <w:kern w:val="0"/>
      <w:sz w:val="20"/>
    </w:rPr>
  </w:style>
  <w:style w:type="paragraph" w:customStyle="1" w:styleId="xl134">
    <w:name w:val="xl134"/>
    <w:basedOn w:val="a0"/>
    <w:next w:val="xl164"/>
    <w:qFormat/>
    <w:pPr>
      <w:widowControl/>
      <w:spacing w:before="280" w:after="280"/>
      <w:jc w:val="center"/>
    </w:pPr>
    <w:rPr>
      <w:rFonts w:ascii="宋体" w:hAnsi="宋体" w:cs="宋体"/>
      <w:kern w:val="0"/>
      <w:sz w:val="20"/>
    </w:rPr>
  </w:style>
  <w:style w:type="paragraph" w:customStyle="1" w:styleId="xl164">
    <w:name w:val="xl164"/>
    <w:basedOn w:val="a0"/>
    <w:next w:val="Style16"/>
    <w:qFormat/>
    <w:pPr>
      <w:widowControl/>
      <w:spacing w:before="280" w:after="280"/>
      <w:jc w:val="center"/>
    </w:pPr>
    <w:rPr>
      <w:rFonts w:ascii="宋体" w:hAnsi="宋体" w:cs="宋体"/>
      <w:color w:val="000000"/>
      <w:kern w:val="0"/>
      <w:sz w:val="20"/>
    </w:rPr>
  </w:style>
  <w:style w:type="paragraph" w:customStyle="1" w:styleId="Style16">
    <w:name w:val="_Style 16"/>
    <w:basedOn w:val="a0"/>
    <w:next w:val="xl142"/>
    <w:qFormat/>
    <w:pPr>
      <w:widowControl/>
      <w:spacing w:line="400" w:lineRule="exact"/>
      <w:jc w:val="center"/>
    </w:pPr>
    <w:rPr>
      <w:rFonts w:hAnsi="宋体" w:cs="宋体"/>
      <w:kern w:val="0"/>
    </w:rPr>
  </w:style>
  <w:style w:type="paragraph" w:customStyle="1" w:styleId="xl142">
    <w:name w:val="xl142"/>
    <w:basedOn w:val="a0"/>
    <w:next w:val="a0"/>
    <w:qFormat/>
    <w:pPr>
      <w:widowControl/>
      <w:spacing w:before="280" w:after="280"/>
      <w:jc w:val="center"/>
    </w:pPr>
    <w:rPr>
      <w:rFonts w:ascii="宋体" w:hAnsi="宋体" w:cs="宋体"/>
      <w:color w:val="000000"/>
      <w:kern w:val="0"/>
      <w:sz w:val="20"/>
    </w:rPr>
  </w:style>
  <w:style w:type="paragraph" w:customStyle="1" w:styleId="afffd">
    <w:name w:val="正文段"/>
    <w:basedOn w:val="a0"/>
    <w:next w:val="14"/>
    <w:qFormat/>
    <w:pPr>
      <w:spacing w:after="240" w:line="312" w:lineRule="atLeast"/>
      <w:ind w:firstLine="425"/>
    </w:pPr>
    <w:rPr>
      <w:rFonts w:hAnsi="宋体" w:cs="宋体"/>
      <w:kern w:val="0"/>
      <w:sz w:val="24"/>
    </w:rPr>
  </w:style>
  <w:style w:type="paragraph" w:customStyle="1" w:styleId="120">
    <w:name w:val="样式12"/>
    <w:next w:val="CharChar1CharCharChar"/>
    <w:qFormat/>
    <w:pPr>
      <w:widowControl w:val="0"/>
      <w:jc w:val="center"/>
    </w:pPr>
    <w:rPr>
      <w:rFonts w:hAnsi="宋体" w:cs="宋体"/>
      <w:sz w:val="18"/>
    </w:rPr>
  </w:style>
  <w:style w:type="paragraph" w:customStyle="1" w:styleId="CharChar1CharCharChar">
    <w:name w:val="Char Char1 Char Char Char"/>
    <w:next w:val="Heading41"/>
    <w:qFormat/>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qFormat/>
    <w:pPr>
      <w:spacing w:after="160" w:line="240" w:lineRule="exact"/>
    </w:pPr>
    <w:rPr>
      <w:rFonts w:hAnsi="宋体" w:cs="宋体"/>
      <w:kern w:val="0"/>
    </w:rPr>
  </w:style>
  <w:style w:type="paragraph" w:customStyle="1" w:styleId="xl170">
    <w:name w:val="xl170"/>
    <w:basedOn w:val="a0"/>
    <w:next w:val="reader-word-layerreader-word-s1-9"/>
    <w:qFormat/>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4"/>
    <w:qFormat/>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b"/>
    <w:qFormat/>
    <w:pPr>
      <w:widowControl/>
      <w:spacing w:line="400" w:lineRule="exact"/>
      <w:jc w:val="center"/>
    </w:pPr>
    <w:rPr>
      <w:rFonts w:ascii="Verdana" w:hAnsi="宋体" w:cs="宋体"/>
      <w:kern w:val="0"/>
    </w:rPr>
  </w:style>
  <w:style w:type="paragraph" w:customStyle="1" w:styleId="xl131">
    <w:name w:val="xl131"/>
    <w:basedOn w:val="a0"/>
    <w:next w:val="71"/>
    <w:qFormat/>
    <w:pPr>
      <w:widowControl/>
      <w:spacing w:before="280" w:after="280"/>
    </w:pPr>
    <w:rPr>
      <w:rFonts w:ascii="宋体" w:hAnsi="宋体" w:cs="宋体"/>
      <w:kern w:val="0"/>
      <w:sz w:val="24"/>
    </w:rPr>
  </w:style>
  <w:style w:type="paragraph" w:customStyle="1" w:styleId="71">
    <w:name w:val="样式7"/>
    <w:next w:val="a0"/>
    <w:qFormat/>
    <w:pPr>
      <w:widowControl w:val="0"/>
      <w:jc w:val="both"/>
    </w:pPr>
    <w:rPr>
      <w:rFonts w:eastAsia="仿宋_GB2312" w:hAnsi="宋体" w:cs="宋体"/>
      <w:sz w:val="28"/>
    </w:rPr>
  </w:style>
  <w:style w:type="paragraph" w:customStyle="1" w:styleId="xl148">
    <w:name w:val="xl148"/>
    <w:basedOn w:val="a0"/>
    <w:next w:val="CharCharChar1CharCharCharCharCharCharChar"/>
    <w:qFormat/>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qFormat/>
    <w:rPr>
      <w:rFonts w:ascii="Tahoma" w:hAnsi="宋体" w:cs="宋体"/>
      <w:kern w:val="0"/>
      <w:sz w:val="24"/>
    </w:rPr>
  </w:style>
  <w:style w:type="paragraph" w:customStyle="1" w:styleId="310">
    <w:name w:val="目录 31"/>
    <w:basedOn w:val="a0"/>
    <w:next w:val="a0"/>
    <w:qFormat/>
    <w:pPr>
      <w:ind w:left="840"/>
    </w:pPr>
    <w:rPr>
      <w:rFonts w:eastAsia="仿宋_GB2312" w:hAnsi="宋体" w:cs="宋体"/>
      <w:kern w:val="0"/>
      <w:sz w:val="28"/>
    </w:rPr>
  </w:style>
  <w:style w:type="paragraph" w:customStyle="1" w:styleId="msoquote0">
    <w:name w:val="msoquote"/>
    <w:basedOn w:val="a0"/>
    <w:next w:val="a0"/>
    <w:qFormat/>
    <w:rPr>
      <w:rFonts w:hAnsi="宋体" w:cs="宋体"/>
      <w:i/>
      <w:color w:val="000000"/>
      <w:kern w:val="0"/>
    </w:rPr>
  </w:style>
  <w:style w:type="paragraph" w:customStyle="1" w:styleId="font11">
    <w:name w:val="font11"/>
    <w:basedOn w:val="a0"/>
    <w:next w:val="msoquote0"/>
    <w:qFormat/>
    <w:pPr>
      <w:widowControl/>
      <w:spacing w:before="280" w:after="280"/>
    </w:pPr>
    <w:rPr>
      <w:rFonts w:ascii="宋体" w:hAnsi="宋体" w:cs="宋体"/>
      <w:kern w:val="0"/>
      <w:sz w:val="18"/>
    </w:rPr>
  </w:style>
  <w:style w:type="paragraph" w:customStyle="1" w:styleId="xl144">
    <w:name w:val="xl144"/>
    <w:basedOn w:val="a0"/>
    <w:next w:val="font11"/>
    <w:qFormat/>
    <w:pPr>
      <w:widowControl/>
      <w:spacing w:before="280" w:after="280"/>
      <w:jc w:val="center"/>
    </w:pPr>
    <w:rPr>
      <w:rFonts w:ascii="宋体" w:hAnsi="宋体" w:cs="宋体"/>
      <w:kern w:val="0"/>
      <w:sz w:val="20"/>
    </w:rPr>
  </w:style>
  <w:style w:type="paragraph" w:customStyle="1" w:styleId="xl138">
    <w:name w:val="xl138"/>
    <w:basedOn w:val="a0"/>
    <w:next w:val="ParagraphP12"/>
    <w:qFormat/>
    <w:pPr>
      <w:widowControl/>
      <w:spacing w:before="280" w:after="280"/>
      <w:jc w:val="center"/>
    </w:pPr>
    <w:rPr>
      <w:rFonts w:ascii="宋体" w:hAnsi="宋体" w:cs="宋体"/>
      <w:kern w:val="0"/>
      <w:sz w:val="24"/>
    </w:rPr>
  </w:style>
  <w:style w:type="paragraph" w:customStyle="1" w:styleId="ParagraphP12">
    <w:name w:val="Paragraph P1&amp;2"/>
    <w:basedOn w:val="a0"/>
    <w:next w:val="xl169"/>
    <w:qFormat/>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qFormat/>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qFormat/>
    <w:pPr>
      <w:widowControl w:val="0"/>
      <w:jc w:val="center"/>
    </w:pPr>
    <w:rPr>
      <w:rFonts w:hAnsi="宋体" w:cs="宋体"/>
      <w:sz w:val="18"/>
    </w:rPr>
  </w:style>
  <w:style w:type="paragraph" w:customStyle="1" w:styleId="xl158">
    <w:name w:val="xl158"/>
    <w:basedOn w:val="a0"/>
    <w:next w:val="TOC11"/>
    <w:qFormat/>
    <w:pPr>
      <w:widowControl/>
      <w:spacing w:before="280" w:after="280"/>
    </w:pPr>
    <w:rPr>
      <w:rFonts w:ascii="宋体" w:hAnsi="宋体" w:cs="宋体"/>
      <w:b/>
      <w:kern w:val="0"/>
      <w:sz w:val="18"/>
    </w:rPr>
  </w:style>
  <w:style w:type="paragraph" w:customStyle="1" w:styleId="TOC11">
    <w:name w:val="TOC 标题11"/>
    <w:basedOn w:val="1"/>
    <w:next w:val="a0"/>
    <w:qFormat/>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qFormat/>
    <w:pPr>
      <w:widowControl/>
      <w:spacing w:before="280" w:after="280"/>
    </w:pPr>
    <w:rPr>
      <w:rFonts w:ascii="宋体" w:hAnsi="宋体" w:cs="宋体"/>
      <w:kern w:val="0"/>
      <w:sz w:val="20"/>
    </w:rPr>
  </w:style>
  <w:style w:type="paragraph" w:customStyle="1" w:styleId="xl159">
    <w:name w:val="xl159"/>
    <w:basedOn w:val="a0"/>
    <w:next w:val="xl171"/>
    <w:qFormat/>
    <w:pPr>
      <w:widowControl/>
      <w:spacing w:before="280" w:after="280"/>
    </w:pPr>
    <w:rPr>
      <w:rFonts w:ascii="宋体" w:hAnsi="宋体" w:cs="宋体"/>
      <w:b/>
      <w:kern w:val="0"/>
      <w:sz w:val="18"/>
    </w:rPr>
  </w:style>
  <w:style w:type="paragraph" w:customStyle="1" w:styleId="xl171">
    <w:name w:val="xl171"/>
    <w:basedOn w:val="a0"/>
    <w:qFormat/>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qFormat/>
    <w:pPr>
      <w:widowControl/>
      <w:spacing w:before="280" w:after="280"/>
    </w:pPr>
    <w:rPr>
      <w:rFonts w:ascii="宋体" w:hAnsi="宋体" w:cs="宋体"/>
      <w:kern w:val="0"/>
      <w:sz w:val="24"/>
    </w:rPr>
  </w:style>
  <w:style w:type="paragraph" w:customStyle="1" w:styleId="220">
    <w:name w:val="目录 22"/>
    <w:next w:val="a0"/>
    <w:qFormat/>
    <w:pPr>
      <w:wordWrap w:val="0"/>
      <w:ind w:left="425"/>
      <w:jc w:val="both"/>
    </w:pPr>
    <w:rPr>
      <w:rFonts w:ascii="宋体" w:hAnsi="宋体" w:cs="宋体"/>
      <w:sz w:val="21"/>
    </w:rPr>
  </w:style>
  <w:style w:type="paragraph" w:customStyle="1" w:styleId="reader-word-layerreader-word-s1-10">
    <w:name w:val="reader-word-layer reader-word-s1-10"/>
    <w:basedOn w:val="a0"/>
    <w:next w:val="410"/>
    <w:qFormat/>
    <w:pPr>
      <w:widowControl/>
      <w:spacing w:before="280" w:after="280"/>
    </w:pPr>
    <w:rPr>
      <w:rFonts w:ascii="宋体" w:hAnsi="宋体" w:cs="宋体"/>
      <w:kern w:val="0"/>
      <w:sz w:val="24"/>
    </w:rPr>
  </w:style>
  <w:style w:type="paragraph" w:customStyle="1" w:styleId="410">
    <w:name w:val="目录 41"/>
    <w:next w:val="a0"/>
    <w:qFormat/>
    <w:pPr>
      <w:wordWrap w:val="0"/>
      <w:ind w:left="1275"/>
      <w:jc w:val="both"/>
    </w:pPr>
    <w:rPr>
      <w:rFonts w:ascii="宋体" w:hAnsi="宋体" w:cs="宋体"/>
      <w:sz w:val="21"/>
    </w:rPr>
  </w:style>
  <w:style w:type="paragraph" w:customStyle="1" w:styleId="font14">
    <w:name w:val="font14"/>
    <w:basedOn w:val="a0"/>
    <w:next w:val="afffe"/>
    <w:qFormat/>
    <w:pPr>
      <w:widowControl/>
      <w:spacing w:before="280" w:after="280"/>
    </w:pPr>
    <w:rPr>
      <w:rFonts w:ascii="宋体" w:hAnsi="宋体" w:cs="宋体"/>
      <w:kern w:val="0"/>
      <w:sz w:val="18"/>
    </w:rPr>
  </w:style>
  <w:style w:type="paragraph" w:customStyle="1" w:styleId="afffe">
    <w:name w:val="五号正文（标准）"/>
    <w:basedOn w:val="a0"/>
    <w:next w:val="CharChar1CharCharChar"/>
    <w:qFormat/>
    <w:pPr>
      <w:spacing w:line="360" w:lineRule="auto"/>
      <w:ind w:firstLine="600"/>
    </w:pPr>
    <w:rPr>
      <w:rFonts w:ascii="仿宋_GB2312" w:eastAsia="仿宋_GB2312" w:hAnsi="宋体" w:cs="宋体"/>
      <w:b/>
      <w:kern w:val="0"/>
      <w:sz w:val="30"/>
    </w:rPr>
  </w:style>
  <w:style w:type="paragraph" w:customStyle="1" w:styleId="1f5">
    <w:name w:val="正文缩进1"/>
    <w:basedOn w:val="a0"/>
    <w:next w:val="ListParagraph1"/>
    <w:qFormat/>
    <w:pPr>
      <w:spacing w:line="312" w:lineRule="atLeast"/>
      <w:ind w:firstLine="420"/>
    </w:pPr>
    <w:rPr>
      <w:rFonts w:ascii="Plotter" w:hAnsi="宋体" w:cs="宋体"/>
      <w:kern w:val="0"/>
    </w:rPr>
  </w:style>
  <w:style w:type="paragraph" w:customStyle="1" w:styleId="ListParagraph1">
    <w:name w:val="List Paragraph1"/>
    <w:basedOn w:val="a0"/>
    <w:next w:val="CharCharCharChar"/>
    <w:qFormat/>
    <w:pPr>
      <w:ind w:firstLine="420"/>
    </w:pPr>
    <w:rPr>
      <w:rFonts w:hAnsi="宋体" w:cs="宋体"/>
      <w:kern w:val="0"/>
    </w:rPr>
  </w:style>
  <w:style w:type="paragraph" w:customStyle="1" w:styleId="font13">
    <w:name w:val="font13"/>
    <w:basedOn w:val="a0"/>
    <w:next w:val="affff"/>
    <w:qFormat/>
    <w:pPr>
      <w:widowControl/>
      <w:spacing w:before="280" w:after="280"/>
    </w:pPr>
    <w:rPr>
      <w:rFonts w:ascii="宋体" w:hAnsi="宋体" w:cs="宋体"/>
      <w:kern w:val="0"/>
      <w:sz w:val="20"/>
    </w:rPr>
  </w:style>
  <w:style w:type="paragraph" w:customStyle="1" w:styleId="affff">
    <w:name w:val="表格文字"/>
    <w:basedOn w:val="a0"/>
    <w:next w:val="a0"/>
    <w:qFormat/>
    <w:pPr>
      <w:autoSpaceDE w:val="0"/>
      <w:autoSpaceDN w:val="0"/>
      <w:spacing w:before="6" w:after="6"/>
    </w:pPr>
    <w:rPr>
      <w:rFonts w:ascii="宋体" w:hAnsi="宋体" w:cs="宋体"/>
      <w:kern w:val="0"/>
      <w:sz w:val="20"/>
    </w:rPr>
  </w:style>
  <w:style w:type="paragraph" w:customStyle="1" w:styleId="810">
    <w:name w:val="目录 81"/>
    <w:next w:val="a0"/>
    <w:qFormat/>
    <w:pPr>
      <w:wordWrap w:val="0"/>
      <w:ind w:left="2975"/>
      <w:jc w:val="both"/>
    </w:pPr>
    <w:rPr>
      <w:rFonts w:ascii="宋体" w:hAnsi="宋体" w:cs="宋体"/>
      <w:sz w:val="21"/>
    </w:rPr>
  </w:style>
  <w:style w:type="paragraph" w:customStyle="1" w:styleId="2e">
    <w:name w:val="样式 标题 2 + (西文) 宋体 居中"/>
    <w:basedOn w:val="2"/>
    <w:next w:val="xl135"/>
    <w:qFormat/>
    <w:pPr>
      <w:keepNext w:val="0"/>
      <w:keepLines w:val="0"/>
      <w:adjustRightInd/>
      <w:spacing w:line="416" w:lineRule="auto"/>
      <w:jc w:val="center"/>
      <w:textAlignment w:val="auto"/>
    </w:pPr>
    <w:rPr>
      <w:rFonts w:ascii="宋体" w:hAnsi="宋体" w:cs="宋体"/>
    </w:rPr>
  </w:style>
  <w:style w:type="paragraph" w:customStyle="1" w:styleId="55">
    <w:name w:val="样式5"/>
    <w:basedOn w:val="afff1"/>
    <w:next w:val="CharCharChar1Char"/>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qFormat/>
    <w:pPr>
      <w:keepNext w:val="0"/>
      <w:keepLines w:val="0"/>
      <w:adjustRightInd/>
      <w:ind w:left="1680" w:hanging="420"/>
      <w:textAlignment w:val="auto"/>
    </w:pPr>
    <w:rPr>
      <w:rFonts w:ascii="Arial" w:hAnsi="宋体" w:cs="宋体"/>
      <w:sz w:val="24"/>
    </w:rPr>
  </w:style>
  <w:style w:type="paragraph" w:customStyle="1" w:styleId="2f">
    <w:name w:val="样式2"/>
    <w:basedOn w:val="2"/>
    <w:next w:val="a0"/>
    <w:qFormat/>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qFormat/>
    <w:pPr>
      <w:spacing w:line="360" w:lineRule="auto"/>
      <w:jc w:val="center"/>
    </w:pPr>
    <w:rPr>
      <w:rFonts w:eastAsia="黑体" w:hAnsi="宋体" w:cs="宋体"/>
      <w:b/>
      <w:kern w:val="0"/>
      <w:sz w:val="30"/>
    </w:rPr>
  </w:style>
  <w:style w:type="paragraph" w:customStyle="1" w:styleId="xl146">
    <w:name w:val="xl146"/>
    <w:basedOn w:val="a0"/>
    <w:next w:val="2f"/>
    <w:qFormat/>
    <w:pPr>
      <w:widowControl/>
      <w:spacing w:before="280" w:after="280"/>
    </w:pPr>
    <w:rPr>
      <w:rFonts w:ascii="宋体" w:hAnsi="宋体" w:cs="宋体"/>
      <w:kern w:val="0"/>
      <w:sz w:val="24"/>
    </w:rPr>
  </w:style>
  <w:style w:type="paragraph" w:customStyle="1" w:styleId="xl130">
    <w:name w:val="xl130"/>
    <w:basedOn w:val="a0"/>
    <w:next w:val="CharCharChar1Char"/>
    <w:qFormat/>
    <w:pPr>
      <w:widowControl/>
      <w:spacing w:before="280" w:after="280"/>
    </w:pPr>
    <w:rPr>
      <w:rFonts w:ascii="宋体" w:hAnsi="宋体" w:cs="宋体"/>
      <w:kern w:val="0"/>
      <w:sz w:val="24"/>
    </w:rPr>
  </w:style>
  <w:style w:type="paragraph" w:customStyle="1" w:styleId="font10">
    <w:name w:val="font10"/>
    <w:basedOn w:val="a0"/>
    <w:next w:val="flType"/>
    <w:qFormat/>
    <w:pPr>
      <w:widowControl/>
      <w:spacing w:before="280" w:after="280"/>
    </w:pPr>
    <w:rPr>
      <w:rFonts w:ascii="宋体" w:hAnsi="宋体" w:cs="宋体"/>
      <w:kern w:val="0"/>
      <w:sz w:val="16"/>
    </w:rPr>
  </w:style>
  <w:style w:type="paragraph" w:customStyle="1" w:styleId="62">
    <w:name w:val="样式6"/>
    <w:next w:val="a0"/>
    <w:qFormat/>
    <w:pPr>
      <w:widowControl w:val="0"/>
      <w:jc w:val="both"/>
    </w:pPr>
    <w:rPr>
      <w:rFonts w:eastAsia="仿宋_GB2312" w:hAnsi="宋体" w:cs="宋体"/>
      <w:sz w:val="28"/>
    </w:rPr>
  </w:style>
  <w:style w:type="paragraph" w:customStyle="1" w:styleId="xl143">
    <w:name w:val="xl143"/>
    <w:basedOn w:val="a0"/>
    <w:next w:val="a0"/>
    <w:qFormat/>
    <w:pPr>
      <w:widowControl/>
      <w:spacing w:before="280" w:after="280"/>
      <w:jc w:val="center"/>
    </w:pPr>
    <w:rPr>
      <w:rFonts w:ascii="宋体" w:hAnsi="宋体" w:cs="宋体"/>
      <w:color w:val="000000"/>
      <w:kern w:val="0"/>
      <w:sz w:val="20"/>
    </w:rPr>
  </w:style>
  <w:style w:type="paragraph" w:customStyle="1" w:styleId="xl137">
    <w:name w:val="xl137"/>
    <w:basedOn w:val="a0"/>
    <w:next w:val="xl140"/>
    <w:qFormat/>
    <w:pPr>
      <w:widowControl/>
      <w:spacing w:before="280" w:after="280"/>
      <w:jc w:val="center"/>
    </w:pPr>
    <w:rPr>
      <w:rFonts w:ascii="宋体" w:hAnsi="宋体" w:cs="宋体"/>
      <w:kern w:val="0"/>
      <w:sz w:val="20"/>
    </w:rPr>
  </w:style>
  <w:style w:type="paragraph" w:customStyle="1" w:styleId="xl140">
    <w:name w:val="xl140"/>
    <w:basedOn w:val="a0"/>
    <w:next w:val="xl143"/>
    <w:qFormat/>
    <w:pPr>
      <w:widowControl/>
      <w:spacing w:before="280" w:after="280"/>
    </w:pPr>
    <w:rPr>
      <w:rFonts w:ascii="宋体" w:hAnsi="宋体" w:cs="宋体"/>
      <w:kern w:val="0"/>
      <w:sz w:val="18"/>
    </w:rPr>
  </w:style>
  <w:style w:type="paragraph" w:customStyle="1" w:styleId="620">
    <w:name w:val="目录 62"/>
    <w:next w:val="a0"/>
    <w:qFormat/>
    <w:pPr>
      <w:wordWrap w:val="0"/>
      <w:ind w:left="2125"/>
      <w:jc w:val="both"/>
    </w:pPr>
    <w:rPr>
      <w:rFonts w:ascii="宋体" w:hAnsi="宋体" w:cs="宋体"/>
      <w:sz w:val="21"/>
    </w:rPr>
  </w:style>
  <w:style w:type="paragraph" w:customStyle="1" w:styleId="xl157">
    <w:name w:val="xl157"/>
    <w:basedOn w:val="a0"/>
    <w:next w:val="a0"/>
    <w:qFormat/>
    <w:pPr>
      <w:widowControl/>
      <w:spacing w:before="280" w:after="280"/>
    </w:pPr>
    <w:rPr>
      <w:rFonts w:ascii="宋体" w:hAnsi="宋体" w:cs="宋体"/>
      <w:b/>
      <w:kern w:val="0"/>
      <w:sz w:val="18"/>
    </w:rPr>
  </w:style>
  <w:style w:type="paragraph" w:customStyle="1" w:styleId="font12">
    <w:name w:val="font12"/>
    <w:basedOn w:val="a0"/>
    <w:next w:val="Style17"/>
    <w:qFormat/>
    <w:pPr>
      <w:widowControl/>
      <w:spacing w:before="280" w:after="280"/>
    </w:pPr>
    <w:rPr>
      <w:rFonts w:ascii="宋体" w:hAnsi="宋体" w:cs="宋体"/>
      <w:color w:val="000000"/>
      <w:kern w:val="0"/>
      <w:sz w:val="18"/>
    </w:rPr>
  </w:style>
  <w:style w:type="paragraph" w:customStyle="1" w:styleId="Style17">
    <w:name w:val="_Style 17"/>
    <w:basedOn w:val="a0"/>
    <w:next w:val="xl132"/>
    <w:qFormat/>
    <w:pPr>
      <w:widowControl/>
      <w:spacing w:line="400" w:lineRule="exact"/>
      <w:jc w:val="center"/>
    </w:pPr>
    <w:rPr>
      <w:rFonts w:hAnsi="宋体" w:cs="宋体"/>
      <w:kern w:val="0"/>
    </w:rPr>
  </w:style>
  <w:style w:type="paragraph" w:customStyle="1" w:styleId="xl132">
    <w:name w:val="xl132"/>
    <w:basedOn w:val="a0"/>
    <w:next w:val="a0"/>
    <w:qFormat/>
    <w:pPr>
      <w:widowControl/>
      <w:shd w:val="clear" w:color="000000" w:fill="0066CC"/>
      <w:spacing w:before="280" w:after="280"/>
      <w:jc w:val="center"/>
    </w:pPr>
    <w:rPr>
      <w:rFonts w:ascii="宋体" w:hAnsi="宋体" w:cs="宋体"/>
      <w:kern w:val="0"/>
      <w:sz w:val="20"/>
    </w:rPr>
  </w:style>
  <w:style w:type="paragraph" w:customStyle="1" w:styleId="affff0">
    <w:name w:val="德吉标题二"/>
    <w:basedOn w:val="2"/>
    <w:next w:val="32"/>
    <w:qFormat/>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qFormat/>
    <w:pPr>
      <w:wordWrap w:val="0"/>
      <w:ind w:left="3400"/>
      <w:jc w:val="both"/>
    </w:pPr>
    <w:rPr>
      <w:rFonts w:ascii="宋体" w:hAnsi="宋体" w:cs="宋体"/>
      <w:sz w:val="21"/>
    </w:rPr>
  </w:style>
  <w:style w:type="paragraph" w:customStyle="1" w:styleId="pa-0">
    <w:name w:val="pa-0"/>
    <w:basedOn w:val="a0"/>
    <w:next w:val="afffa"/>
    <w:qFormat/>
    <w:pPr>
      <w:widowControl/>
      <w:spacing w:line="240" w:lineRule="atLeast"/>
    </w:pPr>
    <w:rPr>
      <w:rFonts w:ascii="宋体" w:hAnsi="宋体" w:cs="宋体"/>
      <w:kern w:val="0"/>
      <w:sz w:val="24"/>
    </w:rPr>
  </w:style>
  <w:style w:type="paragraph" w:customStyle="1" w:styleId="xl136">
    <w:name w:val="xl136"/>
    <w:basedOn w:val="a0"/>
    <w:next w:val="xl156"/>
    <w:qFormat/>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qFormat/>
    <w:pPr>
      <w:widowControl/>
      <w:shd w:val="clear" w:color="000000" w:fill="C0C0C0"/>
      <w:spacing w:before="280" w:after="280"/>
    </w:pPr>
    <w:rPr>
      <w:rFonts w:ascii="宋体" w:hAnsi="宋体" w:cs="宋体"/>
      <w:kern w:val="0"/>
      <w:sz w:val="20"/>
    </w:rPr>
  </w:style>
  <w:style w:type="paragraph" w:customStyle="1" w:styleId="xl166">
    <w:name w:val="xl166"/>
    <w:basedOn w:val="a0"/>
    <w:next w:val="a0"/>
    <w:qFormat/>
    <w:pPr>
      <w:widowControl/>
      <w:spacing w:before="280" w:after="280"/>
    </w:pPr>
    <w:rPr>
      <w:rFonts w:ascii="宋体" w:hAnsi="宋体" w:cs="宋体"/>
      <w:kern w:val="0"/>
      <w:sz w:val="24"/>
    </w:rPr>
  </w:style>
  <w:style w:type="paragraph" w:customStyle="1" w:styleId="font8">
    <w:name w:val="font8"/>
    <w:basedOn w:val="a0"/>
    <w:next w:val="710"/>
    <w:qFormat/>
    <w:pPr>
      <w:widowControl/>
      <w:spacing w:before="280" w:after="280"/>
    </w:pPr>
    <w:rPr>
      <w:rFonts w:ascii="Arial" w:hAnsi="宋体" w:cs="宋体"/>
      <w:kern w:val="0"/>
      <w:sz w:val="16"/>
    </w:rPr>
  </w:style>
  <w:style w:type="paragraph" w:customStyle="1" w:styleId="710">
    <w:name w:val="目录 71"/>
    <w:next w:val="a0"/>
    <w:qFormat/>
    <w:pPr>
      <w:wordWrap w:val="0"/>
      <w:ind w:left="2550"/>
      <w:jc w:val="both"/>
    </w:pPr>
    <w:rPr>
      <w:rFonts w:ascii="宋体" w:hAnsi="宋体" w:cs="宋体"/>
      <w:sz w:val="21"/>
    </w:rPr>
  </w:style>
  <w:style w:type="paragraph" w:customStyle="1" w:styleId="xl162">
    <w:name w:val="xl162"/>
    <w:basedOn w:val="a0"/>
    <w:next w:val="a0"/>
    <w:qFormat/>
    <w:pPr>
      <w:widowControl/>
      <w:spacing w:before="280" w:after="280"/>
    </w:pPr>
    <w:rPr>
      <w:rFonts w:ascii="宋体" w:hAnsi="宋体" w:cs="宋体"/>
      <w:color w:val="000000"/>
      <w:kern w:val="0"/>
      <w:sz w:val="18"/>
    </w:rPr>
  </w:style>
  <w:style w:type="paragraph" w:customStyle="1" w:styleId="prodsubtitle">
    <w:name w:val="prodsubtitle"/>
    <w:basedOn w:val="a0"/>
    <w:next w:val="ac"/>
    <w:qFormat/>
    <w:pPr>
      <w:widowControl/>
    </w:pPr>
    <w:rPr>
      <w:rFonts w:ascii="宋体" w:hAnsi="宋体" w:cs="宋体"/>
      <w:kern w:val="0"/>
      <w:sz w:val="24"/>
    </w:rPr>
  </w:style>
  <w:style w:type="paragraph" w:customStyle="1" w:styleId="CharCharCharChar1">
    <w:name w:val="Char Char Char Char1"/>
    <w:basedOn w:val="a0"/>
    <w:next w:val="a0"/>
    <w:qFormat/>
    <w:pPr>
      <w:widowControl/>
      <w:spacing w:after="160" w:line="240" w:lineRule="exact"/>
    </w:pPr>
    <w:rPr>
      <w:rFonts w:hAnsi="宋体" w:cs="宋体"/>
      <w:kern w:val="0"/>
    </w:rPr>
  </w:style>
  <w:style w:type="paragraph" w:customStyle="1" w:styleId="xl153">
    <w:name w:val="xl153"/>
    <w:basedOn w:val="a0"/>
    <w:next w:val="a0"/>
    <w:qFormat/>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e"/>
    <w:qFormat/>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qFormat/>
    <w:pPr>
      <w:widowControl/>
      <w:spacing w:before="280" w:after="280"/>
    </w:pPr>
    <w:rPr>
      <w:rFonts w:ascii="宋体" w:hAnsi="宋体" w:cs="宋体"/>
      <w:kern w:val="0"/>
      <w:sz w:val="18"/>
    </w:rPr>
  </w:style>
  <w:style w:type="paragraph" w:customStyle="1" w:styleId="xl133">
    <w:name w:val="xl133"/>
    <w:basedOn w:val="a0"/>
    <w:next w:val="msointensequote0"/>
    <w:qFormat/>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qFormat/>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qFormat/>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qFormat/>
    <w:pPr>
      <w:wordWrap w:val="0"/>
      <w:ind w:left="1700"/>
      <w:jc w:val="both"/>
    </w:pPr>
    <w:rPr>
      <w:rFonts w:ascii="宋体" w:hAnsi="宋体" w:cs="宋体"/>
      <w:sz w:val="21"/>
    </w:rPr>
  </w:style>
  <w:style w:type="paragraph" w:customStyle="1" w:styleId="X">
    <w:name w:val="百姓X"/>
    <w:basedOn w:val="a0"/>
    <w:next w:val="92"/>
    <w:qFormat/>
    <w:pPr>
      <w:spacing w:before="120" w:after="120" w:line="360" w:lineRule="auto"/>
      <w:ind w:firstLine="540"/>
    </w:pPr>
    <w:rPr>
      <w:rFonts w:ascii="Arial Narrow" w:hAnsi="宋体" w:cs="宋体"/>
      <w:kern w:val="0"/>
      <w:sz w:val="24"/>
    </w:rPr>
  </w:style>
  <w:style w:type="paragraph" w:customStyle="1" w:styleId="46">
    <w:name w:val="样式4"/>
    <w:basedOn w:val="a0"/>
    <w:next w:val="a6"/>
    <w:qFormat/>
    <w:pPr>
      <w:ind w:right="13"/>
      <w:jc w:val="right"/>
    </w:pPr>
    <w:rPr>
      <w:rFonts w:eastAsia="仿宋_GB2312" w:hAnsi="宋体" w:cs="宋体"/>
      <w:kern w:val="0"/>
      <w:sz w:val="28"/>
    </w:rPr>
  </w:style>
  <w:style w:type="paragraph" w:customStyle="1" w:styleId="Style10">
    <w:name w:val="_Style 10"/>
    <w:basedOn w:val="a0"/>
    <w:next w:val="xl151"/>
    <w:qFormat/>
    <w:pPr>
      <w:widowControl/>
      <w:spacing w:line="400" w:lineRule="exact"/>
      <w:jc w:val="center"/>
    </w:pPr>
    <w:rPr>
      <w:rFonts w:hAnsi="宋体" w:cs="宋体"/>
      <w:kern w:val="0"/>
    </w:rPr>
  </w:style>
  <w:style w:type="paragraph" w:customStyle="1" w:styleId="xl151">
    <w:name w:val="xl151"/>
    <w:basedOn w:val="a0"/>
    <w:next w:val="p15"/>
    <w:qFormat/>
    <w:pPr>
      <w:widowControl/>
      <w:spacing w:before="280" w:after="280"/>
    </w:pPr>
    <w:rPr>
      <w:rFonts w:ascii="宋体" w:hAnsi="宋体" w:cs="宋体"/>
      <w:kern w:val="0"/>
      <w:sz w:val="24"/>
    </w:rPr>
  </w:style>
  <w:style w:type="paragraph" w:customStyle="1" w:styleId="p15">
    <w:name w:val="p15"/>
    <w:basedOn w:val="a0"/>
    <w:next w:val="TOCHeading1"/>
    <w:qFormat/>
    <w:pPr>
      <w:widowControl/>
      <w:ind w:firstLine="420"/>
    </w:pPr>
    <w:rPr>
      <w:rFonts w:hAnsi="宋体" w:cs="宋体"/>
      <w:kern w:val="0"/>
    </w:rPr>
  </w:style>
  <w:style w:type="paragraph" w:customStyle="1" w:styleId="93">
    <w:name w:val="样式9"/>
    <w:next w:val="xl148"/>
    <w:qFormat/>
    <w:pPr>
      <w:widowControl w:val="0"/>
      <w:jc w:val="center"/>
    </w:pPr>
    <w:rPr>
      <w:rFonts w:hAnsi="宋体" w:cs="宋体"/>
      <w:sz w:val="18"/>
    </w:rPr>
  </w:style>
  <w:style w:type="paragraph" w:customStyle="1" w:styleId="xl163">
    <w:name w:val="xl163"/>
    <w:basedOn w:val="a0"/>
    <w:next w:val="Address"/>
    <w:qFormat/>
    <w:pPr>
      <w:widowControl/>
      <w:spacing w:before="280" w:after="280"/>
    </w:pPr>
    <w:rPr>
      <w:rFonts w:ascii="宋体" w:hAnsi="宋体" w:cs="宋体"/>
      <w:color w:val="000000"/>
      <w:kern w:val="0"/>
      <w:sz w:val="18"/>
    </w:rPr>
  </w:style>
  <w:style w:type="paragraph" w:customStyle="1" w:styleId="1f6">
    <w:name w:val="普通(网站)1"/>
    <w:basedOn w:val="a0"/>
    <w:next w:val="a0"/>
    <w:qFormat/>
    <w:pPr>
      <w:widowControl/>
      <w:wordWrap w:val="0"/>
    </w:pPr>
    <w:rPr>
      <w:rFonts w:eastAsia="Times New Roman" w:hAnsi="宋体" w:cs="宋体"/>
      <w:kern w:val="0"/>
      <w:sz w:val="24"/>
    </w:rPr>
  </w:style>
  <w:style w:type="paragraph" w:customStyle="1" w:styleId="affff1">
    <w:name w:val="样式 (中文) 黑体 小三 黑色"/>
    <w:basedOn w:val="2"/>
    <w:next w:val="CharCharCharCharCharCharChar1"/>
    <w:qFormat/>
    <w:pPr>
      <w:keepNext w:val="0"/>
      <w:keepLines w:val="0"/>
      <w:adjustRightInd/>
      <w:spacing w:line="240" w:lineRule="auto"/>
      <w:jc w:val="center"/>
      <w:textAlignment w:val="auto"/>
    </w:pPr>
    <w:rPr>
      <w:rFonts w:hAnsi="宋体" w:cs="宋体"/>
      <w:color w:val="000000"/>
      <w:sz w:val="30"/>
    </w:rPr>
  </w:style>
  <w:style w:type="paragraph" w:customStyle="1" w:styleId="38">
    <w:name w:val="样式3"/>
    <w:basedOn w:val="3"/>
    <w:next w:val="a0"/>
    <w:qFormat/>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f3"/>
    <w:qFormat/>
    <w:pPr>
      <w:widowControl/>
      <w:spacing w:before="280" w:after="280"/>
    </w:pPr>
    <w:rPr>
      <w:rFonts w:ascii="宋体" w:hAnsi="宋体" w:cs="宋体"/>
      <w:kern w:val="0"/>
      <w:sz w:val="18"/>
    </w:rPr>
  </w:style>
  <w:style w:type="paragraph" w:customStyle="1" w:styleId="112">
    <w:name w:val="正文缩进11"/>
    <w:basedOn w:val="a0"/>
    <w:next w:val="a0"/>
    <w:qFormat/>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qFormat/>
    <w:pPr>
      <w:spacing w:before="156" w:after="156" w:line="360" w:lineRule="auto"/>
      <w:ind w:firstLine="200"/>
    </w:pPr>
    <w:rPr>
      <w:rFonts w:ascii="宋体" w:hAnsi="宋体" w:cs="宋体"/>
      <w:kern w:val="0"/>
    </w:rPr>
  </w:style>
  <w:style w:type="paragraph" w:customStyle="1" w:styleId="xl154">
    <w:name w:val="xl154"/>
    <w:basedOn w:val="a0"/>
    <w:next w:val="38"/>
    <w:qFormat/>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qFormat/>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qFormat/>
    <w:pPr>
      <w:wordWrap w:val="0"/>
      <w:ind w:left="850"/>
      <w:jc w:val="both"/>
    </w:pPr>
    <w:rPr>
      <w:rFonts w:ascii="宋体" w:hAnsi="宋体" w:cs="宋体"/>
      <w:sz w:val="21"/>
    </w:rPr>
  </w:style>
  <w:style w:type="paragraph" w:customStyle="1" w:styleId="31a">
    <w:name w:val="31a（正文）章标题"/>
    <w:next w:val="xl167"/>
    <w:qFormat/>
    <w:pPr>
      <w:ind w:firstLine="315"/>
      <w:jc w:val="both"/>
      <w:outlineLvl w:val="0"/>
    </w:pPr>
    <w:rPr>
      <w:rFonts w:ascii="楷体_GB2312" w:hAnsi="宋体" w:cs="宋体"/>
      <w:sz w:val="21"/>
    </w:rPr>
  </w:style>
  <w:style w:type="paragraph" w:customStyle="1" w:styleId="xl167">
    <w:name w:val="xl167"/>
    <w:basedOn w:val="a0"/>
    <w:next w:val="afffb"/>
    <w:qFormat/>
    <w:pPr>
      <w:widowControl/>
      <w:spacing w:before="280" w:after="280"/>
    </w:pPr>
    <w:rPr>
      <w:rFonts w:ascii="宋体" w:hAnsi="宋体" w:cs="宋体"/>
      <w:kern w:val="0"/>
      <w:sz w:val="20"/>
    </w:rPr>
  </w:style>
  <w:style w:type="paragraph" w:customStyle="1" w:styleId="1f7">
    <w:name w:val="华文细黑1"/>
    <w:basedOn w:val="a0"/>
    <w:next w:val="810"/>
    <w:qFormat/>
    <w:pPr>
      <w:widowControl/>
      <w:spacing w:line="300" w:lineRule="auto"/>
      <w:ind w:firstLine="200"/>
    </w:pPr>
    <w:rPr>
      <w:rFonts w:eastAsia="华文细黑" w:hAnsi="宋体" w:cs="宋体"/>
      <w:kern w:val="0"/>
      <w:sz w:val="24"/>
    </w:rPr>
  </w:style>
  <w:style w:type="paragraph" w:customStyle="1" w:styleId="affff2">
    <w:name w:val="文字"/>
    <w:basedOn w:val="a0"/>
    <w:next w:val="xl150"/>
    <w:qFormat/>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fd"/>
    <w:qFormat/>
    <w:pPr>
      <w:widowControl/>
      <w:spacing w:before="280" w:after="280"/>
    </w:pPr>
    <w:rPr>
      <w:rFonts w:ascii="宋体" w:hAnsi="宋体" w:cs="宋体"/>
      <w:kern w:val="0"/>
      <w:sz w:val="18"/>
    </w:rPr>
  </w:style>
  <w:style w:type="paragraph" w:customStyle="1" w:styleId="ParaChar">
    <w:name w:val="默认段落字体 Para Char"/>
    <w:basedOn w:val="a0"/>
    <w:next w:val="55"/>
    <w:qFormat/>
    <w:rPr>
      <w:rFonts w:hAnsi="宋体" w:cs="宋体"/>
      <w:kern w:val="0"/>
    </w:rPr>
  </w:style>
  <w:style w:type="paragraph" w:customStyle="1" w:styleId="140">
    <w:name w:val="样式14"/>
    <w:next w:val="CharChar2CharCharCharChar"/>
    <w:qFormat/>
    <w:pPr>
      <w:widowControl w:val="0"/>
      <w:jc w:val="center"/>
    </w:pPr>
    <w:rPr>
      <w:rFonts w:hAnsi="宋体" w:cs="宋体"/>
      <w:sz w:val="18"/>
    </w:rPr>
  </w:style>
  <w:style w:type="paragraph" w:customStyle="1" w:styleId="1f8">
    <w:name w:val="样式 标题 1 + 居中"/>
    <w:basedOn w:val="1"/>
    <w:next w:val="af6"/>
    <w:qFormat/>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qFormat/>
    <w:pPr>
      <w:wordWrap w:val="0"/>
      <w:jc w:val="both"/>
    </w:pPr>
    <w:rPr>
      <w:rFonts w:ascii="宋体" w:hAnsi="宋体" w:cs="宋体"/>
      <w:sz w:val="21"/>
    </w:rPr>
  </w:style>
  <w:style w:type="paragraph" w:customStyle="1" w:styleId="154">
    <w:name w:val="样式15"/>
    <w:next w:val="CharCharCharCharCharCharCharCharCharCharCharCharChar"/>
    <w:qFormat/>
    <w:pPr>
      <w:widowControl w:val="0"/>
      <w:jc w:val="center"/>
    </w:pPr>
    <w:rPr>
      <w:rFonts w:hAnsi="宋体" w:cs="宋体"/>
      <w:sz w:val="18"/>
    </w:rPr>
  </w:style>
  <w:style w:type="paragraph" w:customStyle="1" w:styleId="2f0">
    <w:name w:val="样式 首行缩进:  2 字符"/>
    <w:basedOn w:val="a0"/>
    <w:next w:val="paragraphindent"/>
    <w:qFormat/>
    <w:pPr>
      <w:spacing w:line="360" w:lineRule="auto"/>
      <w:ind w:firstLine="480"/>
    </w:pPr>
    <w:rPr>
      <w:rFonts w:ascii="Arial" w:hAnsi="宋体" w:cs="宋体"/>
      <w:kern w:val="0"/>
      <w:sz w:val="24"/>
    </w:rPr>
  </w:style>
  <w:style w:type="paragraph" w:customStyle="1" w:styleId="CharCharChar">
    <w:name w:val="Char Char Char"/>
    <w:basedOn w:val="a0"/>
    <w:next w:val="xl144"/>
    <w:qFormat/>
    <w:pPr>
      <w:ind w:left="420" w:hanging="420"/>
    </w:pPr>
    <w:rPr>
      <w:rFonts w:ascii="Tahoma" w:hAnsi="宋体" w:cs="宋体"/>
      <w:kern w:val="0"/>
      <w:sz w:val="24"/>
    </w:rPr>
  </w:style>
  <w:style w:type="paragraph" w:customStyle="1" w:styleId="xl147">
    <w:name w:val="xl147"/>
    <w:basedOn w:val="a0"/>
    <w:next w:val="xl163"/>
    <w:qFormat/>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qFormat/>
    <w:pPr>
      <w:jc w:val="center"/>
    </w:pPr>
    <w:rPr>
      <w:rFonts w:eastAsia="黑体" w:hAnsi="宋体" w:cs="宋体"/>
      <w:kern w:val="0"/>
      <w:sz w:val="36"/>
    </w:rPr>
  </w:style>
  <w:style w:type="paragraph" w:customStyle="1" w:styleId="font9">
    <w:name w:val="font9"/>
    <w:basedOn w:val="a0"/>
    <w:next w:val="CharCharCharCharCharCharCharCharCharCharCharCharCharCharChar"/>
    <w:qFormat/>
    <w:pPr>
      <w:widowControl/>
      <w:spacing w:before="280" w:after="280"/>
    </w:pPr>
    <w:rPr>
      <w:rFonts w:ascii="宋体" w:hAnsi="宋体" w:cs="宋体"/>
      <w:kern w:val="0"/>
      <w:sz w:val="18"/>
    </w:rPr>
  </w:style>
  <w:style w:type="paragraph" w:customStyle="1" w:styleId="xl168">
    <w:name w:val="xl168"/>
    <w:basedOn w:val="a0"/>
    <w:next w:val="a0"/>
    <w:qFormat/>
    <w:pPr>
      <w:widowControl/>
      <w:spacing w:before="280" w:after="280"/>
      <w:jc w:val="center"/>
    </w:pPr>
    <w:rPr>
      <w:rFonts w:ascii="宋体" w:hAnsi="宋体" w:cs="宋体"/>
      <w:kern w:val="0"/>
      <w:sz w:val="24"/>
    </w:rPr>
  </w:style>
  <w:style w:type="paragraph" w:customStyle="1" w:styleId="xl165">
    <w:name w:val="xl165"/>
    <w:basedOn w:val="a0"/>
    <w:next w:val="378020"/>
    <w:qFormat/>
    <w:pPr>
      <w:widowControl/>
      <w:spacing w:before="280" w:after="280"/>
    </w:pPr>
    <w:rPr>
      <w:rFonts w:ascii="宋体" w:hAnsi="宋体" w:cs="宋体"/>
      <w:kern w:val="0"/>
      <w:sz w:val="18"/>
    </w:rPr>
  </w:style>
  <w:style w:type="paragraph" w:customStyle="1" w:styleId="xl152">
    <w:name w:val="xl152"/>
    <w:basedOn w:val="a0"/>
    <w:next w:val="reader-word-layerreader-word-s1-11"/>
    <w:qFormat/>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a"/>
    <w:qFormat/>
    <w:pPr>
      <w:widowControl/>
      <w:spacing w:before="280" w:after="280"/>
    </w:pPr>
    <w:rPr>
      <w:rFonts w:ascii="宋体" w:hAnsi="宋体" w:cs="宋体"/>
      <w:kern w:val="0"/>
      <w:sz w:val="24"/>
    </w:rPr>
  </w:style>
  <w:style w:type="paragraph" w:customStyle="1" w:styleId="114">
    <w:name w:val="列出段落11"/>
    <w:basedOn w:val="a0"/>
    <w:next w:val="a7"/>
    <w:qFormat/>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7"/>
    <w:qFormat/>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f0"/>
    <w:qFormat/>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qFormat/>
    <w:pPr>
      <w:widowControl/>
      <w:spacing w:before="280" w:after="280"/>
    </w:pPr>
    <w:rPr>
      <w:rFonts w:ascii="宋体" w:hAnsi="宋体" w:cs="宋体"/>
      <w:kern w:val="0"/>
      <w:sz w:val="24"/>
    </w:rPr>
  </w:style>
  <w:style w:type="paragraph" w:customStyle="1" w:styleId="3Char0">
    <w:name w:val="样式3 Char"/>
    <w:basedOn w:val="3"/>
    <w:next w:val="a0"/>
    <w:qFormat/>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qFormat/>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qFormat/>
    <w:rPr>
      <w:rFonts w:ascii="Tahoma" w:hAnsi="宋体" w:cs="宋体"/>
      <w:kern w:val="0"/>
      <w:sz w:val="24"/>
    </w:rPr>
  </w:style>
  <w:style w:type="paragraph" w:customStyle="1" w:styleId="xl141">
    <w:name w:val="xl141"/>
    <w:basedOn w:val="a0"/>
    <w:next w:val="xl155"/>
    <w:qFormat/>
    <w:pPr>
      <w:widowControl/>
      <w:spacing w:before="280" w:after="280"/>
    </w:pPr>
    <w:rPr>
      <w:rFonts w:ascii="宋体" w:hAnsi="宋体" w:cs="宋体"/>
      <w:b/>
      <w:kern w:val="0"/>
      <w:sz w:val="18"/>
    </w:rPr>
  </w:style>
  <w:style w:type="paragraph" w:customStyle="1" w:styleId="xl155">
    <w:name w:val="xl155"/>
    <w:basedOn w:val="a0"/>
    <w:next w:val="3h3section3Level3HeadH3level3PIM33rdlevel3H"/>
    <w:qFormat/>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qFormat/>
    <w:pPr>
      <w:widowControl/>
      <w:spacing w:before="280" w:after="280"/>
    </w:pPr>
    <w:rPr>
      <w:rFonts w:ascii="宋体" w:hAnsi="宋体" w:cs="宋体"/>
      <w:kern w:val="0"/>
      <w:sz w:val="20"/>
    </w:rPr>
  </w:style>
  <w:style w:type="paragraph" w:customStyle="1" w:styleId="Heading71">
    <w:name w:val="Heading 71"/>
    <w:basedOn w:val="a0"/>
    <w:next w:val="140"/>
    <w:qFormat/>
    <w:pPr>
      <w:outlineLvl w:val="7"/>
    </w:pPr>
    <w:rPr>
      <w:rFonts w:ascii="宋体" w:hAnsi="宋体" w:cs="宋体"/>
      <w:kern w:val="0"/>
      <w:sz w:val="28"/>
    </w:rPr>
  </w:style>
  <w:style w:type="paragraph" w:customStyle="1" w:styleId="Style7">
    <w:name w:val="_Style 7"/>
    <w:basedOn w:val="a0"/>
    <w:next w:val="a0"/>
    <w:qFormat/>
    <w:pPr>
      <w:widowControl/>
      <w:spacing w:after="160" w:line="240" w:lineRule="exact"/>
    </w:pPr>
    <w:rPr>
      <w:rFonts w:hAnsi="宋体" w:cs="宋体"/>
      <w:kern w:val="0"/>
    </w:rPr>
  </w:style>
  <w:style w:type="paragraph" w:customStyle="1" w:styleId="130">
    <w:name w:val="样式13"/>
    <w:next w:val="155"/>
    <w:qFormat/>
    <w:pPr>
      <w:widowControl w:val="0"/>
      <w:jc w:val="center"/>
    </w:pPr>
    <w:rPr>
      <w:rFonts w:hAnsi="宋体" w:cs="宋体"/>
      <w:sz w:val="18"/>
    </w:rPr>
  </w:style>
  <w:style w:type="paragraph" w:customStyle="1" w:styleId="CharCharChar1Char1">
    <w:name w:val="Char Char Char1 Char1"/>
    <w:basedOn w:val="2"/>
    <w:next w:val="a0"/>
    <w:qFormat/>
    <w:pPr>
      <w:keepNext w:val="0"/>
      <w:keepLines w:val="0"/>
      <w:adjustRightInd/>
      <w:spacing w:before="120" w:after="120" w:line="240" w:lineRule="auto"/>
      <w:textAlignment w:val="auto"/>
    </w:pPr>
    <w:rPr>
      <w:rFonts w:hAnsi="宋体" w:cs="宋体"/>
    </w:rPr>
  </w:style>
  <w:style w:type="paragraph" w:customStyle="1" w:styleId="1f9">
    <w:name w:val="列表1）"/>
    <w:next w:val="1f3"/>
    <w:qFormat/>
    <w:pPr>
      <w:widowControl w:val="0"/>
      <w:spacing w:before="10"/>
      <w:jc w:val="both"/>
    </w:pPr>
    <w:rPr>
      <w:rFonts w:ascii="Verdana" w:hAnsi="宋体" w:cs="宋体"/>
      <w:sz w:val="21"/>
    </w:rPr>
  </w:style>
  <w:style w:type="character" w:customStyle="1" w:styleId="affff3">
    <w:name w:val="页脚 字符"/>
    <w:uiPriority w:val="99"/>
    <w:qFormat/>
    <w:rPr>
      <w:kern w:val="2"/>
      <w:sz w:val="18"/>
      <w:szCs w:val="18"/>
      <w:lang w:bidi="ar-SA"/>
    </w:rPr>
  </w:style>
  <w:style w:type="character" w:customStyle="1" w:styleId="affff4">
    <w:name w:val="页眉 字符"/>
    <w:qFormat/>
    <w:rPr>
      <w:kern w:val="2"/>
      <w:sz w:val="18"/>
      <w:szCs w:val="18"/>
      <w:lang w:bidi="ar-SA"/>
    </w:rPr>
  </w:style>
  <w:style w:type="character" w:customStyle="1" w:styleId="1fa">
    <w:name w:val="未处理的提及1"/>
    <w:uiPriority w:val="99"/>
    <w:semiHidden/>
    <w:unhideWhenUsed/>
    <w:qFormat/>
    <w:rPr>
      <w:color w:val="605E5C"/>
      <w:shd w:val="clear" w:color="auto" w:fill="E1DFDD"/>
    </w:rPr>
  </w:style>
  <w:style w:type="paragraph" w:customStyle="1" w:styleId="affff5">
    <w:name w:val="正文正式"/>
    <w:basedOn w:val="a0"/>
    <w:link w:val="Char8"/>
    <w:qFormat/>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8">
    <w:name w:val="正文正式 Char"/>
    <w:basedOn w:val="a1"/>
    <w:link w:val="affff5"/>
    <w:qFormat/>
    <w:rPr>
      <w:rFonts w:ascii="仿宋_GB2312" w:eastAsia="仿宋_GB2312" w:hAnsi="仿宋"/>
      <w:color w:val="000000"/>
      <w:sz w:val="28"/>
      <w:szCs w:val="28"/>
    </w:rPr>
  </w:style>
  <w:style w:type="character" w:customStyle="1" w:styleId="2f1">
    <w:name w:val="明显强调2"/>
    <w:basedOn w:val="a1"/>
    <w:uiPriority w:val="21"/>
    <w:qFormat/>
    <w:rPr>
      <w:b/>
      <w:bCs/>
      <w:i/>
      <w:iCs/>
      <w:color w:val="4F81BD"/>
    </w:rPr>
  </w:style>
  <w:style w:type="paragraph" w:customStyle="1" w:styleId="82">
    <w:name w:val="目录 82"/>
    <w:next w:val="a0"/>
    <w:qFormat/>
    <w:pPr>
      <w:wordWrap w:val="0"/>
      <w:ind w:left="2550"/>
      <w:jc w:val="both"/>
    </w:pPr>
    <w:rPr>
      <w:sz w:val="21"/>
    </w:rPr>
  </w:style>
  <w:style w:type="paragraph" w:customStyle="1" w:styleId="TOC20">
    <w:name w:val="TOC 标题2"/>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2">
    <w:name w:val="明显参考2"/>
    <w:qFormat/>
    <w:rPr>
      <w:b/>
      <w:bCs/>
      <w:smallCaps/>
      <w:color w:val="C0504D"/>
      <w:spacing w:val="5"/>
      <w:u w:val="single"/>
    </w:rPr>
  </w:style>
  <w:style w:type="character" w:customStyle="1" w:styleId="2f3">
    <w:name w:val="不明显强调2"/>
    <w:qFormat/>
    <w:rPr>
      <w:i/>
      <w:iCs/>
      <w:color w:val="808080"/>
    </w:rPr>
  </w:style>
  <w:style w:type="character" w:customStyle="1" w:styleId="2f4">
    <w:name w:val="不明显参考2"/>
    <w:qFormat/>
    <w:rPr>
      <w:smallCaps/>
      <w:color w:val="C0504D"/>
      <w:u w:val="single"/>
    </w:rPr>
  </w:style>
  <w:style w:type="character" w:customStyle="1" w:styleId="2f5">
    <w:name w:val="书籍标题2"/>
    <w:qFormat/>
    <w:rPr>
      <w:b/>
      <w:bCs/>
      <w:smallCaps/>
      <w:spacing w:val="5"/>
    </w:rPr>
  </w:style>
  <w:style w:type="paragraph" w:customStyle="1" w:styleId="39">
    <w:name w:val="修订3"/>
    <w:qFormat/>
    <w:rPr>
      <w:kern w:val="2"/>
      <w:sz w:val="21"/>
      <w:szCs w:val="24"/>
    </w:rPr>
  </w:style>
  <w:style w:type="character" w:customStyle="1" w:styleId="3a">
    <w:name w:val="明显强调3"/>
    <w:basedOn w:val="a1"/>
    <w:uiPriority w:val="21"/>
    <w:qFormat/>
    <w:rPr>
      <w:b/>
      <w:bCs/>
      <w:i/>
      <w:iCs/>
      <w:color w:val="4F81BD"/>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 w:type="table" w:customStyle="1" w:styleId="63">
    <w:name w:val="网格型6"/>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next w:val="2c"/>
    <w:qFormat/>
    <w:pPr>
      <w:widowControl/>
      <w:spacing w:before="280" w:after="280"/>
    </w:pPr>
    <w:rPr>
      <w:rFonts w:ascii="宋体"/>
      <w:sz w:val="18"/>
      <w:szCs w:val="24"/>
    </w:rPr>
  </w:style>
  <w:style w:type="table" w:customStyle="1" w:styleId="94">
    <w:name w:val="网格型9"/>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32</Pages>
  <Words>8470</Words>
  <Characters>8640</Characters>
  <Application>Microsoft Office Word</Application>
  <DocSecurity>0</DocSecurity>
  <Lines>540</Lines>
  <Paragraphs>488</Paragraphs>
  <ScaleCrop>false</ScaleCrop>
  <Company>Lenovo</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伟 杨</cp:lastModifiedBy>
  <cp:revision>9</cp:revision>
  <cp:lastPrinted>2018-04-26T07:08:00Z</cp:lastPrinted>
  <dcterms:created xsi:type="dcterms:W3CDTF">2025-07-07T07:46:00Z</dcterms:created>
  <dcterms:modified xsi:type="dcterms:W3CDTF">2025-08-04T11:18:00Z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9BA2D6968BA14A70A07B2E2F7072418E_13</vt:lpwstr>
  </property>
  <property fmtid="{D5CDD505-2E9C-101B-9397-08002B2CF9AE}" pid="4" name="KSOTemplateDocerSaveRecord">
    <vt:lpwstr>eyJoZGlkIjoiMTI2M2VmNTljZmU5NWUyNzcwY2E3ZjM4NTZlMTViNzgiLCJ1c2VySWQiOiI1MDc4MTQ3MjcifQ==</vt:lpwstr>
  </property>
</Properties>
</file>